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807F7" w14:textId="4E64E430" w:rsidR="00014E5C" w:rsidRPr="00544156" w:rsidRDefault="00014E5C" w:rsidP="00FA7B19">
      <w:pPr>
        <w:snapToGrid w:val="0"/>
        <w:ind w:rightChars="134" w:right="258"/>
        <w:jc w:val="right"/>
        <w:rPr>
          <w:rFonts w:asciiTheme="minorEastAsia" w:hAnsiTheme="minorEastAsia"/>
          <w:sz w:val="22"/>
        </w:rPr>
      </w:pPr>
      <w:r w:rsidRPr="00544156">
        <w:rPr>
          <w:rFonts w:asciiTheme="minorEastAsia" w:hAnsiTheme="minorEastAsia" w:hint="eastAsia"/>
          <w:sz w:val="22"/>
        </w:rPr>
        <w:t>ＢＳ栃木第</w:t>
      </w:r>
      <w:r w:rsidR="00C972BF" w:rsidRPr="00544156">
        <w:rPr>
          <w:rFonts w:asciiTheme="minorEastAsia" w:hAnsiTheme="minorEastAsia" w:hint="eastAsia"/>
          <w:sz w:val="22"/>
        </w:rPr>
        <w:t>99</w:t>
      </w:r>
      <w:r w:rsidRPr="00544156">
        <w:rPr>
          <w:rFonts w:asciiTheme="minorEastAsia" w:hAnsiTheme="minorEastAsia" w:hint="eastAsia"/>
          <w:sz w:val="22"/>
        </w:rPr>
        <w:t>号</w:t>
      </w:r>
    </w:p>
    <w:p w14:paraId="0D9807F8" w14:textId="7CA83633" w:rsidR="00014E5C" w:rsidRPr="00544156" w:rsidRDefault="00014E5C" w:rsidP="00FA7B19">
      <w:pPr>
        <w:snapToGrid w:val="0"/>
        <w:ind w:rightChars="134" w:right="258"/>
        <w:jc w:val="right"/>
        <w:rPr>
          <w:rFonts w:asciiTheme="minorEastAsia" w:hAnsiTheme="minorEastAsia"/>
          <w:sz w:val="22"/>
        </w:rPr>
      </w:pPr>
      <w:r w:rsidRPr="00544156">
        <w:rPr>
          <w:rFonts w:asciiTheme="minorEastAsia" w:hAnsiTheme="minorEastAsia" w:hint="eastAsia"/>
          <w:sz w:val="22"/>
        </w:rPr>
        <w:t>令和２年</w:t>
      </w:r>
      <w:r w:rsidR="00140331" w:rsidRPr="00544156">
        <w:rPr>
          <w:rFonts w:asciiTheme="minorEastAsia" w:hAnsiTheme="minorEastAsia" w:hint="eastAsia"/>
          <w:sz w:val="22"/>
        </w:rPr>
        <w:t>1</w:t>
      </w:r>
      <w:r w:rsidR="0005616C" w:rsidRPr="00544156">
        <w:rPr>
          <w:rFonts w:asciiTheme="minorEastAsia" w:hAnsiTheme="minorEastAsia" w:hint="eastAsia"/>
          <w:sz w:val="22"/>
        </w:rPr>
        <w:t>1</w:t>
      </w:r>
      <w:r w:rsidR="00062C6A" w:rsidRPr="00544156">
        <w:rPr>
          <w:rFonts w:asciiTheme="minorEastAsia" w:hAnsiTheme="minorEastAsia" w:hint="eastAsia"/>
          <w:sz w:val="22"/>
        </w:rPr>
        <w:t>月</w:t>
      </w:r>
      <w:r w:rsidR="00840D0F" w:rsidRPr="00544156">
        <w:rPr>
          <w:rFonts w:asciiTheme="minorEastAsia" w:hAnsiTheme="minorEastAsia" w:hint="eastAsia"/>
          <w:sz w:val="22"/>
        </w:rPr>
        <w:t>2</w:t>
      </w:r>
      <w:r w:rsidR="00544156" w:rsidRPr="00544156">
        <w:rPr>
          <w:rFonts w:asciiTheme="minorEastAsia" w:hAnsiTheme="minorEastAsia" w:hint="eastAsia"/>
          <w:sz w:val="22"/>
        </w:rPr>
        <w:t>7</w:t>
      </w:r>
      <w:r w:rsidRPr="00544156">
        <w:rPr>
          <w:rFonts w:asciiTheme="minorEastAsia" w:hAnsiTheme="minorEastAsia" w:hint="eastAsia"/>
          <w:sz w:val="22"/>
        </w:rPr>
        <w:t>日</w:t>
      </w:r>
    </w:p>
    <w:p w14:paraId="39D0DAD6" w14:textId="4AB46636" w:rsidR="001C3170" w:rsidRPr="00544156" w:rsidRDefault="00014E5C" w:rsidP="00C972BF">
      <w:pPr>
        <w:spacing w:line="440" w:lineRule="exact"/>
        <w:rPr>
          <w:rFonts w:asciiTheme="minorEastAsia" w:hAnsiTheme="minorEastAsia"/>
          <w:sz w:val="22"/>
        </w:rPr>
      </w:pPr>
      <w:r w:rsidRPr="00544156">
        <w:rPr>
          <w:rFonts w:asciiTheme="minorEastAsia" w:hAnsiTheme="minorEastAsia" w:hint="eastAsia"/>
          <w:sz w:val="22"/>
        </w:rPr>
        <w:t xml:space="preserve">　</w:t>
      </w:r>
      <w:r w:rsidR="001C3170" w:rsidRPr="00544156">
        <w:rPr>
          <w:rFonts w:asciiTheme="minorEastAsia" w:hAnsiTheme="minorEastAsia" w:hint="eastAsia"/>
          <w:sz w:val="22"/>
        </w:rPr>
        <w:t>関係団委員長・地区委員長</w:t>
      </w:r>
      <w:r w:rsidR="001C3170" w:rsidRPr="00544156">
        <w:rPr>
          <w:rFonts w:asciiTheme="minorEastAsia" w:hAnsiTheme="minorEastAsia"/>
          <w:sz w:val="22"/>
        </w:rPr>
        <w:t xml:space="preserve"> </w:t>
      </w:r>
      <w:r w:rsidR="001C3170" w:rsidRPr="00544156">
        <w:rPr>
          <w:rFonts w:asciiTheme="minorEastAsia" w:hAnsiTheme="minorEastAsia" w:hint="eastAsia"/>
          <w:sz w:val="22"/>
        </w:rPr>
        <w:t>様</w:t>
      </w:r>
    </w:p>
    <w:p w14:paraId="1C681C03" w14:textId="77777777" w:rsidR="001C3170" w:rsidRPr="00544156" w:rsidRDefault="001C3170" w:rsidP="00544156">
      <w:pPr>
        <w:spacing w:line="320" w:lineRule="exact"/>
        <w:ind w:leftChars="2570" w:left="4954"/>
        <w:rPr>
          <w:rFonts w:asciiTheme="minorEastAsia" w:hAnsiTheme="minorEastAsia"/>
          <w:sz w:val="22"/>
        </w:rPr>
      </w:pPr>
      <w:r w:rsidRPr="00544156">
        <w:rPr>
          <w:rFonts w:asciiTheme="minorEastAsia" w:hAnsiTheme="minorEastAsia" w:hint="eastAsia"/>
          <w:sz w:val="22"/>
        </w:rPr>
        <w:t>（公財）日本ボーイスカウト栃木県連盟</w:t>
      </w:r>
    </w:p>
    <w:p w14:paraId="2261B7BB" w14:textId="35B33A83" w:rsidR="001C0A80" w:rsidRPr="00544156" w:rsidRDefault="001C3170" w:rsidP="00544156">
      <w:pPr>
        <w:spacing w:line="320" w:lineRule="exact"/>
        <w:ind w:firstLineChars="2500" w:firstLine="5069"/>
        <w:rPr>
          <w:rFonts w:asciiTheme="minorEastAsia" w:hAnsiTheme="minorEastAsia"/>
          <w:sz w:val="22"/>
        </w:rPr>
      </w:pPr>
      <w:r w:rsidRPr="00544156">
        <w:rPr>
          <w:rFonts w:asciiTheme="minorEastAsia" w:hAnsiTheme="minorEastAsia"/>
          <w:sz w:val="22"/>
        </w:rPr>
        <w:t xml:space="preserve"> </w:t>
      </w:r>
      <w:r w:rsidRPr="00544156">
        <w:rPr>
          <w:rFonts w:asciiTheme="minorEastAsia" w:hAnsiTheme="minorEastAsia" w:hint="eastAsia"/>
          <w:sz w:val="22"/>
        </w:rPr>
        <w:t>理事長</w:t>
      </w:r>
      <w:r w:rsidR="00C0247B" w:rsidRPr="00544156">
        <w:rPr>
          <w:rFonts w:asciiTheme="minorEastAsia" w:hAnsiTheme="minorEastAsia" w:hint="eastAsia"/>
          <w:sz w:val="22"/>
        </w:rPr>
        <w:t xml:space="preserve">　　</w:t>
      </w:r>
      <w:r w:rsidRPr="00544156">
        <w:rPr>
          <w:rFonts w:asciiTheme="minorEastAsia" w:hAnsiTheme="minorEastAsia"/>
          <w:sz w:val="22"/>
        </w:rPr>
        <w:t xml:space="preserve"> </w:t>
      </w:r>
      <w:r w:rsidRPr="00544156">
        <w:rPr>
          <w:rFonts w:asciiTheme="minorEastAsia" w:hAnsiTheme="minorEastAsia" w:hint="eastAsia"/>
          <w:sz w:val="22"/>
        </w:rPr>
        <w:t>白</w:t>
      </w:r>
      <w:r w:rsidRPr="00544156">
        <w:rPr>
          <w:rFonts w:asciiTheme="minorEastAsia" w:hAnsiTheme="minorEastAsia"/>
          <w:sz w:val="22"/>
        </w:rPr>
        <w:t xml:space="preserve"> </w:t>
      </w:r>
      <w:r w:rsidRPr="00544156">
        <w:rPr>
          <w:rFonts w:asciiTheme="minorEastAsia" w:hAnsiTheme="minorEastAsia" w:hint="eastAsia"/>
          <w:sz w:val="22"/>
        </w:rPr>
        <w:t>澤</w:t>
      </w:r>
      <w:r w:rsidRPr="00544156">
        <w:rPr>
          <w:rFonts w:asciiTheme="minorEastAsia" w:hAnsiTheme="minorEastAsia"/>
          <w:sz w:val="22"/>
        </w:rPr>
        <w:t xml:space="preserve"> </w:t>
      </w:r>
      <w:r w:rsidR="00C0247B" w:rsidRPr="00544156">
        <w:rPr>
          <w:rFonts w:asciiTheme="minorEastAsia" w:hAnsiTheme="minorEastAsia" w:hint="eastAsia"/>
          <w:sz w:val="22"/>
        </w:rPr>
        <w:t xml:space="preserve">　</w:t>
      </w:r>
      <w:r w:rsidRPr="00544156">
        <w:rPr>
          <w:rFonts w:asciiTheme="minorEastAsia" w:hAnsiTheme="minorEastAsia" w:hint="eastAsia"/>
          <w:sz w:val="22"/>
        </w:rPr>
        <w:t>嘉</w:t>
      </w:r>
      <w:r w:rsidRPr="00544156">
        <w:rPr>
          <w:rFonts w:asciiTheme="minorEastAsia" w:hAnsiTheme="minorEastAsia"/>
          <w:sz w:val="22"/>
        </w:rPr>
        <w:t xml:space="preserve"> </w:t>
      </w:r>
      <w:r w:rsidRPr="00544156">
        <w:rPr>
          <w:rFonts w:asciiTheme="minorEastAsia" w:hAnsiTheme="minorEastAsia" w:hint="eastAsia"/>
          <w:sz w:val="22"/>
        </w:rPr>
        <w:t>宏</w:t>
      </w:r>
      <w:r w:rsidR="00C0247B" w:rsidRPr="00544156">
        <w:rPr>
          <w:rFonts w:asciiTheme="minorEastAsia" w:hAnsiTheme="minorEastAsia" w:hint="eastAsia"/>
          <w:sz w:val="22"/>
        </w:rPr>
        <w:t>（公印省略）</w:t>
      </w:r>
    </w:p>
    <w:p w14:paraId="2AB42FA9" w14:textId="77777777" w:rsidR="00544156" w:rsidRDefault="00544156" w:rsidP="00544156">
      <w:pPr>
        <w:pStyle w:val="2"/>
        <w:spacing w:line="320" w:lineRule="exact"/>
        <w:jc w:val="center"/>
      </w:pPr>
      <w:r>
        <w:rPr>
          <w:rFonts w:hint="eastAsia"/>
        </w:rPr>
        <w:t xml:space="preserve">　</w:t>
      </w:r>
    </w:p>
    <w:p w14:paraId="0FAD5D89" w14:textId="222CC5FD" w:rsidR="00C972BF" w:rsidRDefault="00544156" w:rsidP="00544156">
      <w:pPr>
        <w:pStyle w:val="2"/>
        <w:spacing w:line="320" w:lineRule="exact"/>
        <w:jc w:val="center"/>
      </w:pPr>
      <w:r>
        <w:rPr>
          <w:rFonts w:hint="eastAsia"/>
        </w:rPr>
        <w:t xml:space="preserve">　</w:t>
      </w:r>
      <w:r w:rsidR="00C972BF">
        <w:t>【ワクワク自然体験あそび】</w:t>
      </w:r>
      <w:r w:rsidR="00C972BF">
        <w:t>20201126</w:t>
      </w:r>
      <w:r w:rsidR="00C972BF">
        <w:t>事務連絡－</w:t>
      </w:r>
    </w:p>
    <w:p w14:paraId="290D000D" w14:textId="5D953B70" w:rsidR="00544156" w:rsidRDefault="00C972BF" w:rsidP="00544156">
      <w:pPr>
        <w:pStyle w:val="2"/>
        <w:spacing w:line="320" w:lineRule="exact"/>
        <w:jc w:val="center"/>
      </w:pPr>
      <w:r>
        <w:t>新型コロナウイルス感染拡大に伴う事業への対応について</w:t>
      </w:r>
      <w:r>
        <w:rPr>
          <w:rFonts w:hint="eastAsia"/>
        </w:rPr>
        <w:t>（</w:t>
      </w:r>
      <w:r>
        <w:t>日本連盟</w:t>
      </w:r>
      <w:r w:rsidR="00544156">
        <w:rPr>
          <w:rFonts w:hint="eastAsia"/>
        </w:rPr>
        <w:t>）</w:t>
      </w:r>
    </w:p>
    <w:p w14:paraId="0415E157" w14:textId="411617BF" w:rsidR="00C972BF" w:rsidRDefault="00C972BF" w:rsidP="00C972BF">
      <w:pPr>
        <w:pStyle w:val="2"/>
        <w:jc w:val="center"/>
      </w:pPr>
    </w:p>
    <w:p w14:paraId="0D4F9DD8" w14:textId="658E7616" w:rsidR="00C972BF" w:rsidRPr="00C972BF" w:rsidRDefault="003D0734" w:rsidP="00C972BF">
      <w:pPr>
        <w:pStyle w:val="Web"/>
        <w:spacing w:before="0" w:beforeAutospacing="0" w:after="0" w:afterAutospacing="0"/>
        <w:rPr>
          <w:rFonts w:asciiTheme="minorEastAsia" w:eastAsiaTheme="minorEastAsia" w:hAnsiTheme="minorEastAsia"/>
        </w:rPr>
      </w:pPr>
      <w:r w:rsidRPr="008A5AE1">
        <w:rPr>
          <w:rFonts w:asciiTheme="minorEastAsia" w:hAnsiTheme="minorEastAsia" w:hint="eastAsia"/>
        </w:rPr>
        <w:t xml:space="preserve">　</w:t>
      </w:r>
      <w:r w:rsidR="00C972BF">
        <w:rPr>
          <w:rFonts w:asciiTheme="minorEastAsia" w:hAnsiTheme="minorEastAsia" w:hint="eastAsia"/>
        </w:rPr>
        <w:t xml:space="preserve">　</w:t>
      </w:r>
      <w:r w:rsidR="00C972BF" w:rsidRPr="00C972BF">
        <w:rPr>
          <w:rFonts w:asciiTheme="minorEastAsia" w:eastAsiaTheme="minorEastAsia" w:hAnsiTheme="minorEastAsia" w:hint="eastAsia"/>
          <w:sz w:val="22"/>
          <w:szCs w:val="22"/>
        </w:rPr>
        <w:t>日本連盟より以下の事務連絡がありました</w:t>
      </w:r>
      <w:r w:rsidR="00C972BF">
        <w:rPr>
          <w:rFonts w:asciiTheme="minorEastAsia" w:eastAsiaTheme="minorEastAsia" w:hAnsiTheme="minorEastAsia" w:hint="eastAsia"/>
          <w:sz w:val="22"/>
          <w:szCs w:val="22"/>
        </w:rPr>
        <w:t>のでお知らせいたします。</w:t>
      </w:r>
    </w:p>
    <w:p w14:paraId="42673039" w14:textId="77777777" w:rsidR="00C972BF" w:rsidRPr="00C972BF" w:rsidRDefault="00C972BF" w:rsidP="00C972BF">
      <w:pPr>
        <w:rPr>
          <w:rFonts w:asciiTheme="minorEastAsia" w:hAnsiTheme="minorEastAsia"/>
        </w:rPr>
      </w:pPr>
      <w:r w:rsidRPr="00C972BF">
        <w:rPr>
          <w:rFonts w:asciiTheme="minorEastAsia" w:hAnsiTheme="minorEastAsia"/>
        </w:rPr>
        <w:t> </w:t>
      </w:r>
    </w:p>
    <w:p w14:paraId="0BB1E2DC" w14:textId="77777777" w:rsidR="00C972BF" w:rsidRPr="00C972BF" w:rsidRDefault="00C972BF" w:rsidP="00C972BF">
      <w:pPr>
        <w:pStyle w:val="Web"/>
        <w:spacing w:before="0" w:beforeAutospacing="0" w:after="0" w:afterAutospacing="0"/>
        <w:ind w:firstLineChars="100" w:firstLine="203"/>
        <w:rPr>
          <w:rFonts w:asciiTheme="minorEastAsia" w:eastAsiaTheme="minorEastAsia" w:hAnsiTheme="minorEastAsia"/>
        </w:rPr>
      </w:pPr>
      <w:r w:rsidRPr="00C972BF">
        <w:rPr>
          <w:rFonts w:asciiTheme="minorEastAsia" w:eastAsiaTheme="minorEastAsia" w:hAnsiTheme="minorEastAsia"/>
          <w:color w:val="000000"/>
          <w:sz w:val="22"/>
          <w:szCs w:val="22"/>
        </w:rPr>
        <w:t>文部科学省委託事業「ボーイスカウトとあそぼう！ワクワク自然体験あそび」の事業推進にご尽力いただきますこと御礼申し上げます。</w:t>
      </w:r>
    </w:p>
    <w:p w14:paraId="655CCBE9" w14:textId="00D1A2CB" w:rsidR="00C972BF" w:rsidRPr="00C972BF" w:rsidRDefault="00C972BF" w:rsidP="00544156">
      <w:pPr>
        <w:ind w:firstLineChars="100" w:firstLine="203"/>
        <w:rPr>
          <w:rFonts w:asciiTheme="minorEastAsia" w:hAnsiTheme="minorEastAsia"/>
        </w:rPr>
      </w:pPr>
      <w:r w:rsidRPr="00C972BF">
        <w:rPr>
          <w:rFonts w:asciiTheme="minorEastAsia" w:hAnsiTheme="minorEastAsia"/>
          <w:color w:val="000000"/>
          <w:sz w:val="22"/>
        </w:rPr>
        <w:t>現在、新型コロナウイルス感染が地域によって拡大傾向にあります。</w:t>
      </w:r>
    </w:p>
    <w:p w14:paraId="34079910" w14:textId="77777777" w:rsidR="00C972BF" w:rsidRPr="00C972BF" w:rsidRDefault="00C972BF" w:rsidP="00C972BF">
      <w:pPr>
        <w:pStyle w:val="Web"/>
        <w:spacing w:before="0" w:beforeAutospacing="0" w:after="0" w:afterAutospacing="0"/>
        <w:rPr>
          <w:rFonts w:asciiTheme="minorEastAsia" w:eastAsiaTheme="minorEastAsia" w:hAnsiTheme="minorEastAsia"/>
        </w:rPr>
      </w:pPr>
      <w:r w:rsidRPr="00C972BF">
        <w:rPr>
          <w:rFonts w:asciiTheme="minorEastAsia" w:eastAsiaTheme="minorEastAsia" w:hAnsiTheme="minorEastAsia"/>
          <w:color w:val="000000"/>
          <w:sz w:val="22"/>
          <w:szCs w:val="22"/>
        </w:rPr>
        <w:t>このことについて、１１月２２日に日本連盟コミッショナーにより「新型コロナウイルス感染への対応について</w:t>
      </w:r>
      <w:r w:rsidRPr="00C972BF">
        <w:rPr>
          <w:rFonts w:asciiTheme="minorEastAsia" w:eastAsiaTheme="minorEastAsia" w:hAnsiTheme="minorEastAsia" w:cs="Arial"/>
          <w:color w:val="000000"/>
          <w:sz w:val="22"/>
          <w:szCs w:val="22"/>
        </w:rPr>
        <w:t>(</w:t>
      </w:r>
      <w:r w:rsidRPr="00C972BF">
        <w:rPr>
          <w:rFonts w:asciiTheme="minorEastAsia" w:eastAsiaTheme="minorEastAsia" w:hAnsiTheme="minorEastAsia"/>
          <w:color w:val="000000"/>
          <w:sz w:val="22"/>
          <w:szCs w:val="22"/>
        </w:rPr>
        <w:t>注意喚起</w:t>
      </w:r>
      <w:r w:rsidRPr="00C972BF">
        <w:rPr>
          <w:rFonts w:asciiTheme="minorEastAsia" w:eastAsiaTheme="minorEastAsia" w:hAnsiTheme="minorEastAsia" w:cs="Arial"/>
          <w:color w:val="000000"/>
          <w:sz w:val="22"/>
          <w:szCs w:val="22"/>
        </w:rPr>
        <w:t>)</w:t>
      </w:r>
      <w:r w:rsidRPr="00C972BF">
        <w:rPr>
          <w:rFonts w:asciiTheme="minorEastAsia" w:eastAsiaTheme="minorEastAsia" w:hAnsiTheme="minorEastAsia"/>
          <w:color w:val="000000"/>
          <w:sz w:val="22"/>
          <w:szCs w:val="22"/>
        </w:rPr>
        <w:t>」を発信しました。</w:t>
      </w:r>
    </w:p>
    <w:p w14:paraId="2287D87A" w14:textId="77777777" w:rsidR="00C972BF" w:rsidRPr="00C972BF" w:rsidRDefault="00C972BF" w:rsidP="00C972BF">
      <w:pPr>
        <w:pStyle w:val="Web"/>
        <w:spacing w:before="0" w:beforeAutospacing="0" w:after="0" w:afterAutospacing="0"/>
        <w:rPr>
          <w:rFonts w:asciiTheme="minorEastAsia" w:eastAsiaTheme="minorEastAsia" w:hAnsiTheme="minorEastAsia"/>
        </w:rPr>
      </w:pPr>
      <w:r w:rsidRPr="00C972BF">
        <w:rPr>
          <w:rFonts w:asciiTheme="minorEastAsia" w:eastAsiaTheme="minorEastAsia" w:hAnsiTheme="minorEastAsia"/>
          <w:color w:val="000000"/>
          <w:sz w:val="22"/>
          <w:szCs w:val="22"/>
        </w:rPr>
        <w:t>事業をご担当されている会場の一部では、これらの状況に鑑み、事業を延期、中止をされるご判断をいただいております。</w:t>
      </w:r>
    </w:p>
    <w:p w14:paraId="508875BE" w14:textId="3F149B67" w:rsidR="00C972BF" w:rsidRPr="00C972BF" w:rsidRDefault="00C972BF" w:rsidP="00C972BF">
      <w:pPr>
        <w:pStyle w:val="Web"/>
        <w:spacing w:before="0" w:beforeAutospacing="0" w:after="0" w:afterAutospacing="0"/>
        <w:ind w:firstLineChars="100" w:firstLine="203"/>
        <w:rPr>
          <w:rFonts w:asciiTheme="minorEastAsia" w:eastAsiaTheme="minorEastAsia" w:hAnsiTheme="minorEastAsia"/>
        </w:rPr>
      </w:pPr>
      <w:r w:rsidRPr="00C972BF">
        <w:rPr>
          <w:rFonts w:asciiTheme="minorEastAsia" w:eastAsiaTheme="minorEastAsia" w:hAnsiTheme="minorEastAsia"/>
          <w:color w:val="000000"/>
          <w:sz w:val="22"/>
          <w:szCs w:val="22"/>
        </w:rPr>
        <w:t>この他の会場におかれましても、まずは各地域の状況を見極めつつ、ご判断をいただくよう、協議会内でのご周知をお願い申し上げます。</w:t>
      </w:r>
    </w:p>
    <w:p w14:paraId="1E19E76C" w14:textId="07E183E5" w:rsidR="00C972BF" w:rsidRPr="00C972BF" w:rsidRDefault="00C972BF" w:rsidP="00C972BF">
      <w:pPr>
        <w:pStyle w:val="Web"/>
        <w:spacing w:before="0" w:beforeAutospacing="0" w:after="0" w:afterAutospacing="0"/>
        <w:rPr>
          <w:rFonts w:asciiTheme="minorEastAsia" w:eastAsiaTheme="minorEastAsia" w:hAnsiTheme="minorEastAsia"/>
        </w:rPr>
      </w:pPr>
      <w:r w:rsidRPr="00C972BF">
        <w:rPr>
          <w:rFonts w:asciiTheme="minorEastAsia" w:eastAsiaTheme="minorEastAsia" w:hAnsiTheme="minorEastAsia"/>
          <w:color w:val="000000"/>
          <w:sz w:val="22"/>
          <w:szCs w:val="22"/>
        </w:rPr>
        <w:t>また、参加を予定されているご家庭では、開催の有無などを心配されることがあると思いますので、ご判断の状況など</w:t>
      </w:r>
      <w:r w:rsidR="008B0B4E">
        <w:rPr>
          <w:rFonts w:asciiTheme="minorEastAsia" w:eastAsiaTheme="minorEastAsia" w:hAnsiTheme="minorEastAsia" w:hint="eastAsia"/>
          <w:color w:val="000000"/>
          <w:sz w:val="22"/>
          <w:szCs w:val="22"/>
        </w:rPr>
        <w:t>、</w:t>
      </w:r>
      <w:r w:rsidRPr="00C972BF">
        <w:rPr>
          <w:rFonts w:asciiTheme="minorEastAsia" w:eastAsiaTheme="minorEastAsia" w:hAnsiTheme="minorEastAsia"/>
          <w:color w:val="000000"/>
          <w:sz w:val="22"/>
          <w:szCs w:val="22"/>
        </w:rPr>
        <w:t>余裕をもってご連絡いただくようお願い申し上げます。</w:t>
      </w:r>
    </w:p>
    <w:p w14:paraId="62CFD533" w14:textId="77777777" w:rsidR="00C972BF" w:rsidRPr="00C972BF" w:rsidRDefault="00C972BF" w:rsidP="00C972BF">
      <w:pPr>
        <w:rPr>
          <w:rFonts w:asciiTheme="minorEastAsia" w:hAnsiTheme="minorEastAsia"/>
        </w:rPr>
      </w:pPr>
      <w:r w:rsidRPr="00C972BF">
        <w:rPr>
          <w:rFonts w:asciiTheme="minorEastAsia" w:hAnsiTheme="minorEastAsia"/>
        </w:rPr>
        <w:t> </w:t>
      </w:r>
    </w:p>
    <w:p w14:paraId="5A3303DB" w14:textId="77777777" w:rsidR="00C972BF" w:rsidRPr="00347046" w:rsidRDefault="00C972BF" w:rsidP="00C972BF">
      <w:pPr>
        <w:pStyle w:val="Web"/>
        <w:spacing w:before="0" w:beforeAutospacing="0" w:after="0" w:afterAutospacing="0"/>
        <w:rPr>
          <w:rFonts w:asciiTheme="majorEastAsia" w:eastAsiaTheme="majorEastAsia" w:hAnsiTheme="majorEastAsia"/>
          <w:u w:val="single"/>
        </w:rPr>
      </w:pPr>
      <w:r w:rsidRPr="00347046">
        <w:rPr>
          <w:rFonts w:asciiTheme="majorEastAsia" w:eastAsiaTheme="majorEastAsia" w:hAnsiTheme="majorEastAsia"/>
          <w:color w:val="000000"/>
          <w:sz w:val="22"/>
          <w:szCs w:val="22"/>
          <w:u w:val="single"/>
        </w:rPr>
        <w:t>【延期、中止などの判断をされた場合の対応】</w:t>
      </w:r>
    </w:p>
    <w:p w14:paraId="7227CBD6" w14:textId="77777777" w:rsidR="00C972BF" w:rsidRPr="008B0B4E" w:rsidRDefault="00C972BF" w:rsidP="00C972BF">
      <w:pPr>
        <w:widowControl/>
        <w:numPr>
          <w:ilvl w:val="0"/>
          <w:numId w:val="6"/>
        </w:numPr>
        <w:jc w:val="left"/>
        <w:textAlignment w:val="baseline"/>
        <w:rPr>
          <w:rFonts w:asciiTheme="majorEastAsia" w:eastAsiaTheme="majorEastAsia" w:hAnsiTheme="majorEastAsia"/>
          <w:color w:val="000000"/>
        </w:rPr>
      </w:pPr>
      <w:r w:rsidRPr="008B0B4E">
        <w:rPr>
          <w:rFonts w:asciiTheme="majorEastAsia" w:eastAsiaTheme="majorEastAsia" w:hAnsiTheme="majorEastAsia"/>
          <w:color w:val="000000"/>
          <w:sz w:val="22"/>
        </w:rPr>
        <w:t>協議会（県連盟）への中止・延期の旨の連絡してください。</w:t>
      </w:r>
    </w:p>
    <w:p w14:paraId="7BC3C46E" w14:textId="77777777" w:rsidR="00C972BF" w:rsidRPr="008B0B4E" w:rsidRDefault="00C972BF" w:rsidP="00C972BF">
      <w:pPr>
        <w:widowControl/>
        <w:numPr>
          <w:ilvl w:val="0"/>
          <w:numId w:val="6"/>
        </w:numPr>
        <w:jc w:val="left"/>
        <w:textAlignment w:val="baseline"/>
        <w:rPr>
          <w:rFonts w:asciiTheme="majorEastAsia" w:eastAsiaTheme="majorEastAsia" w:hAnsiTheme="majorEastAsia"/>
          <w:color w:val="000000"/>
        </w:rPr>
      </w:pPr>
      <w:r w:rsidRPr="008B0B4E">
        <w:rPr>
          <w:rFonts w:asciiTheme="majorEastAsia" w:eastAsiaTheme="majorEastAsia" w:hAnsiTheme="majorEastAsia"/>
          <w:color w:val="000000"/>
          <w:sz w:val="22"/>
        </w:rPr>
        <w:t>速やかに日本連盟事業担当窓口</w:t>
      </w:r>
      <w:r w:rsidRPr="008B0B4E">
        <w:rPr>
          <w:rFonts w:asciiTheme="majorEastAsia" w:eastAsiaTheme="majorEastAsia" w:hAnsiTheme="majorEastAsia" w:cs="Arial"/>
          <w:color w:val="000000"/>
          <w:sz w:val="22"/>
        </w:rPr>
        <w:t>&lt;</w:t>
      </w:r>
      <w:hyperlink r:id="rId8" w:tgtFrame="_blank" w:history="1">
        <w:r w:rsidRPr="008B0B4E">
          <w:rPr>
            <w:rStyle w:val="aa"/>
            <w:rFonts w:asciiTheme="majorEastAsia" w:eastAsiaTheme="majorEastAsia" w:hAnsiTheme="majorEastAsia" w:cs="Arial"/>
            <w:sz w:val="22"/>
          </w:rPr>
          <w:t>taikenweb-group@scout.or.jp</w:t>
        </w:r>
      </w:hyperlink>
      <w:r w:rsidRPr="008B0B4E">
        <w:rPr>
          <w:rFonts w:asciiTheme="majorEastAsia" w:eastAsiaTheme="majorEastAsia" w:hAnsiTheme="majorEastAsia" w:cs="Arial"/>
          <w:color w:val="000000"/>
          <w:sz w:val="22"/>
        </w:rPr>
        <w:t>&gt;</w:t>
      </w:r>
      <w:r w:rsidRPr="008B0B4E">
        <w:rPr>
          <w:rFonts w:asciiTheme="majorEastAsia" w:eastAsiaTheme="majorEastAsia" w:hAnsiTheme="majorEastAsia"/>
          <w:color w:val="000000"/>
          <w:sz w:val="22"/>
        </w:rPr>
        <w:t>に事業日、担当団、事業タイトルを添えて中止・延期のご連絡をください。会場案内のホームページ情報を修正いたします。</w:t>
      </w:r>
    </w:p>
    <w:p w14:paraId="20539B30" w14:textId="77777777" w:rsidR="00C972BF" w:rsidRPr="00C972BF" w:rsidRDefault="00C972BF" w:rsidP="00C972BF">
      <w:pPr>
        <w:widowControl/>
        <w:numPr>
          <w:ilvl w:val="0"/>
          <w:numId w:val="6"/>
        </w:numPr>
        <w:jc w:val="left"/>
        <w:textAlignment w:val="baseline"/>
        <w:rPr>
          <w:rFonts w:asciiTheme="minorEastAsia" w:hAnsiTheme="minorEastAsia"/>
          <w:color w:val="000000"/>
        </w:rPr>
      </w:pPr>
      <w:r w:rsidRPr="00C972BF">
        <w:rPr>
          <w:rFonts w:asciiTheme="minorEastAsia" w:hAnsiTheme="minorEastAsia"/>
          <w:color w:val="000000"/>
          <w:sz w:val="22"/>
        </w:rPr>
        <w:t>各ご家庭への連絡を確実に丁寧に行ってください。メールなども確認返信をいただくなどご対応ください。</w:t>
      </w:r>
    </w:p>
    <w:p w14:paraId="42753137" w14:textId="77777777" w:rsidR="00C972BF" w:rsidRPr="00C972BF" w:rsidRDefault="00C972BF" w:rsidP="00C972BF">
      <w:pPr>
        <w:widowControl/>
        <w:numPr>
          <w:ilvl w:val="0"/>
          <w:numId w:val="6"/>
        </w:numPr>
        <w:jc w:val="left"/>
        <w:textAlignment w:val="baseline"/>
        <w:rPr>
          <w:rFonts w:asciiTheme="minorEastAsia" w:hAnsiTheme="minorEastAsia"/>
          <w:color w:val="000000"/>
        </w:rPr>
      </w:pPr>
      <w:r w:rsidRPr="00C972BF">
        <w:rPr>
          <w:rFonts w:asciiTheme="minorEastAsia" w:hAnsiTheme="minorEastAsia"/>
          <w:color w:val="000000"/>
          <w:sz w:val="22"/>
        </w:rPr>
        <w:t>開催予定日に上記連絡が未達のご家庭、あるいはチラシなどから申し込みをされずに会場に見えるご家庭があるかもしれません。お手数ですが、集合日時に、集合場所にスタッフを配置するなどのご配慮もお願いします。</w:t>
      </w:r>
    </w:p>
    <w:p w14:paraId="24EDEE56" w14:textId="77777777" w:rsidR="00C972BF" w:rsidRPr="00C972BF" w:rsidRDefault="00C972BF" w:rsidP="00C972BF">
      <w:pPr>
        <w:widowControl/>
        <w:numPr>
          <w:ilvl w:val="0"/>
          <w:numId w:val="6"/>
        </w:numPr>
        <w:jc w:val="left"/>
        <w:textAlignment w:val="baseline"/>
        <w:rPr>
          <w:rFonts w:asciiTheme="minorEastAsia" w:hAnsiTheme="minorEastAsia"/>
          <w:color w:val="000000"/>
        </w:rPr>
      </w:pPr>
      <w:r w:rsidRPr="00C972BF">
        <w:rPr>
          <w:rFonts w:asciiTheme="minorEastAsia" w:hAnsiTheme="minorEastAsia"/>
          <w:color w:val="000000"/>
          <w:sz w:val="22"/>
        </w:rPr>
        <w:t>参加申込をされたご家庭には、今後の状況を見ながら、代替の行事（各種集会への招待）などをご案内いただくなどをお願いいたします。</w:t>
      </w:r>
    </w:p>
    <w:p w14:paraId="56DD2D89" w14:textId="77777777" w:rsidR="00C972BF" w:rsidRPr="00C972BF" w:rsidRDefault="00C972BF" w:rsidP="00C972BF">
      <w:pPr>
        <w:widowControl/>
        <w:numPr>
          <w:ilvl w:val="0"/>
          <w:numId w:val="6"/>
        </w:numPr>
        <w:jc w:val="left"/>
        <w:textAlignment w:val="baseline"/>
        <w:rPr>
          <w:rFonts w:asciiTheme="minorEastAsia" w:hAnsiTheme="minorEastAsia"/>
          <w:color w:val="000000"/>
        </w:rPr>
      </w:pPr>
      <w:r w:rsidRPr="00C972BF">
        <w:rPr>
          <w:rFonts w:asciiTheme="minorEastAsia" w:hAnsiTheme="minorEastAsia"/>
          <w:color w:val="000000"/>
          <w:sz w:val="22"/>
        </w:rPr>
        <w:t>事業延期、中止の場合でも、準備等にかかった事業経費は支払対象となります。</w:t>
      </w:r>
    </w:p>
    <w:p w14:paraId="7E28C7DE" w14:textId="77777777" w:rsidR="00C972BF" w:rsidRPr="00C972BF" w:rsidRDefault="00C972BF" w:rsidP="00C972BF">
      <w:pPr>
        <w:rPr>
          <w:rFonts w:asciiTheme="minorEastAsia" w:hAnsiTheme="minorEastAsia"/>
        </w:rPr>
      </w:pPr>
      <w:r w:rsidRPr="00C972BF">
        <w:rPr>
          <w:rFonts w:asciiTheme="minorEastAsia" w:hAnsiTheme="minorEastAsia"/>
        </w:rPr>
        <w:t> </w:t>
      </w:r>
    </w:p>
    <w:p w14:paraId="7D888D73" w14:textId="77777777" w:rsidR="00C972BF" w:rsidRPr="00347046" w:rsidRDefault="00C972BF" w:rsidP="00C972BF">
      <w:pPr>
        <w:pStyle w:val="Web"/>
        <w:spacing w:before="0" w:beforeAutospacing="0" w:after="0" w:afterAutospacing="0"/>
        <w:rPr>
          <w:rFonts w:asciiTheme="majorEastAsia" w:eastAsiaTheme="majorEastAsia" w:hAnsiTheme="majorEastAsia"/>
        </w:rPr>
      </w:pPr>
      <w:r w:rsidRPr="00347046">
        <w:rPr>
          <w:rFonts w:asciiTheme="majorEastAsia" w:eastAsiaTheme="majorEastAsia" w:hAnsiTheme="majorEastAsia"/>
          <w:color w:val="000000"/>
          <w:sz w:val="22"/>
          <w:szCs w:val="22"/>
        </w:rPr>
        <w:t>【事業を実施する場合】</w:t>
      </w:r>
    </w:p>
    <w:p w14:paraId="7AA77414" w14:textId="77777777" w:rsidR="00C972BF" w:rsidRPr="00C972BF" w:rsidRDefault="00C972BF" w:rsidP="00C972BF">
      <w:pPr>
        <w:widowControl/>
        <w:numPr>
          <w:ilvl w:val="0"/>
          <w:numId w:val="7"/>
        </w:numPr>
        <w:jc w:val="left"/>
        <w:textAlignment w:val="baseline"/>
        <w:rPr>
          <w:rFonts w:asciiTheme="minorEastAsia" w:hAnsiTheme="minorEastAsia"/>
          <w:color w:val="000000"/>
        </w:rPr>
      </w:pPr>
      <w:r w:rsidRPr="00C972BF">
        <w:rPr>
          <w:rFonts w:asciiTheme="minorEastAsia" w:hAnsiTheme="minorEastAsia"/>
          <w:color w:val="000000"/>
          <w:sz w:val="22"/>
        </w:rPr>
        <w:t>「スカウト活動における新型コロナウイルス感染拡大予防ガイドライン」をご確認いただき、ご対応ください。</w:t>
      </w:r>
    </w:p>
    <w:p w14:paraId="051D147C" w14:textId="77777777" w:rsidR="00C972BF" w:rsidRPr="00C972BF" w:rsidRDefault="00C972BF" w:rsidP="00C972BF">
      <w:pPr>
        <w:pStyle w:val="Web"/>
        <w:spacing w:before="0" w:beforeAutospacing="0" w:after="0" w:afterAutospacing="0"/>
        <w:ind w:left="720"/>
        <w:rPr>
          <w:rFonts w:asciiTheme="minorEastAsia" w:eastAsiaTheme="minorEastAsia" w:hAnsiTheme="minorEastAsia"/>
        </w:rPr>
      </w:pPr>
      <w:hyperlink r:id="rId9" w:tgtFrame="_blank" w:history="1">
        <w:r w:rsidRPr="00C972BF">
          <w:rPr>
            <w:rStyle w:val="aa"/>
            <w:rFonts w:asciiTheme="minorEastAsia" w:eastAsiaTheme="minorEastAsia" w:hAnsiTheme="minorEastAsia" w:cs="Arial"/>
            <w:sz w:val="22"/>
            <w:szCs w:val="22"/>
          </w:rPr>
          <w:t>https://www.scout.or.jp/member/covid19_scout_guideline/</w:t>
        </w:r>
      </w:hyperlink>
    </w:p>
    <w:p w14:paraId="47A79E35" w14:textId="77777777" w:rsidR="00C972BF" w:rsidRPr="00C972BF" w:rsidRDefault="00C972BF" w:rsidP="00C972BF">
      <w:pPr>
        <w:widowControl/>
        <w:numPr>
          <w:ilvl w:val="0"/>
          <w:numId w:val="8"/>
        </w:numPr>
        <w:jc w:val="left"/>
        <w:textAlignment w:val="baseline"/>
        <w:rPr>
          <w:rFonts w:asciiTheme="minorEastAsia" w:hAnsiTheme="minorEastAsia"/>
          <w:color w:val="000000"/>
        </w:rPr>
      </w:pPr>
      <w:r w:rsidRPr="00C972BF">
        <w:rPr>
          <w:rFonts w:asciiTheme="minorEastAsia" w:hAnsiTheme="minorEastAsia"/>
          <w:color w:val="000000"/>
          <w:sz w:val="22"/>
        </w:rPr>
        <w:t>事業内容を再度ご確認ください。とくに参加人数が募集定員を大きく超えている会場もあります。今一度、３つの密を回避できる運営ができるかを十分にご検討、ご対応ください。</w:t>
      </w:r>
    </w:p>
    <w:p w14:paraId="046D23D6" w14:textId="77777777" w:rsidR="00C972BF" w:rsidRPr="00C972BF" w:rsidRDefault="00C972BF" w:rsidP="00C972BF">
      <w:pPr>
        <w:widowControl/>
        <w:numPr>
          <w:ilvl w:val="0"/>
          <w:numId w:val="8"/>
        </w:numPr>
        <w:jc w:val="left"/>
        <w:textAlignment w:val="baseline"/>
        <w:rPr>
          <w:rFonts w:asciiTheme="minorEastAsia" w:hAnsiTheme="minorEastAsia"/>
          <w:color w:val="000000"/>
        </w:rPr>
      </w:pPr>
      <w:r w:rsidRPr="00C972BF">
        <w:rPr>
          <w:rFonts w:asciiTheme="minorEastAsia" w:hAnsiTheme="minorEastAsia"/>
          <w:color w:val="000000"/>
          <w:sz w:val="22"/>
        </w:rPr>
        <w:t>上記対応いただく場合も、一か所に大勢が集まる事業となる可能性があります。事業実施地域の住民の方々など、第三者の方が不安に感じるようなことがないよう、ご配慮ください。</w:t>
      </w:r>
    </w:p>
    <w:tbl>
      <w:tblPr>
        <w:tblStyle w:val="ab"/>
        <w:tblpPr w:leftFromText="142" w:rightFromText="142" w:vertAnchor="text" w:horzAnchor="margin" w:tblpXSpec="right" w:tblpY="-51"/>
        <w:tblW w:w="0" w:type="auto"/>
        <w:tblLook w:val="04A0" w:firstRow="1" w:lastRow="0" w:firstColumn="1" w:lastColumn="0" w:noHBand="0" w:noVBand="1"/>
      </w:tblPr>
      <w:tblGrid>
        <w:gridCol w:w="4972"/>
      </w:tblGrid>
      <w:tr w:rsidR="00544156" w14:paraId="6DAC3701" w14:textId="77777777" w:rsidTr="00544156">
        <w:trPr>
          <w:trHeight w:val="1550"/>
        </w:trPr>
        <w:tc>
          <w:tcPr>
            <w:tcW w:w="4972" w:type="dxa"/>
          </w:tcPr>
          <w:p w14:paraId="09466FF9" w14:textId="77777777" w:rsidR="00544156" w:rsidRDefault="00544156" w:rsidP="00544156">
            <w:pPr>
              <w:spacing w:beforeLines="50" w:before="145"/>
              <w:jc w:val="center"/>
            </w:pPr>
            <w:r w:rsidRPr="008E5379">
              <w:rPr>
                <w:rFonts w:hint="eastAsia"/>
              </w:rPr>
              <w:t>とちぎ子ども自然体験活動推進協議会</w:t>
            </w:r>
            <w:r>
              <w:rPr>
                <w:rFonts w:hint="eastAsia"/>
              </w:rPr>
              <w:t>事務局</w:t>
            </w:r>
          </w:p>
          <w:p w14:paraId="6E425B0D" w14:textId="77777777" w:rsidR="00544156" w:rsidRDefault="00544156" w:rsidP="00544156">
            <w:pPr>
              <w:jc w:val="center"/>
            </w:pPr>
            <w:r w:rsidRPr="008E5379">
              <w:rPr>
                <w:rFonts w:hint="eastAsia"/>
              </w:rPr>
              <w:t>（公財）日本</w:t>
            </w:r>
            <w:r>
              <w:rPr>
                <w:rFonts w:hint="eastAsia"/>
              </w:rPr>
              <w:t>ボーイスカウト栃木県連盟事務局</w:t>
            </w:r>
          </w:p>
          <w:p w14:paraId="02ABF963" w14:textId="77777777" w:rsidR="00544156" w:rsidRDefault="00544156" w:rsidP="00544156">
            <w:pPr>
              <w:ind w:leftChars="91" w:left="175"/>
            </w:pPr>
            <w:r>
              <w:rPr>
                <w:rFonts w:hint="eastAsia"/>
              </w:rPr>
              <w:t>TEL</w:t>
            </w:r>
            <w:r>
              <w:rPr>
                <w:rFonts w:hint="eastAsia"/>
              </w:rPr>
              <w:t>：</w:t>
            </w:r>
            <w:r>
              <w:rPr>
                <w:rFonts w:hint="eastAsia"/>
              </w:rPr>
              <w:t>028-621-9800</w:t>
            </w:r>
            <w:r>
              <w:rPr>
                <w:rFonts w:hint="eastAsia"/>
              </w:rPr>
              <w:t xml:space="preserve">　　</w:t>
            </w:r>
            <w:r>
              <w:rPr>
                <w:rFonts w:hint="eastAsia"/>
              </w:rPr>
              <w:t>FAX</w:t>
            </w:r>
            <w:r>
              <w:rPr>
                <w:rFonts w:hint="eastAsia"/>
              </w:rPr>
              <w:t>：</w:t>
            </w:r>
            <w:r>
              <w:rPr>
                <w:rFonts w:hint="eastAsia"/>
              </w:rPr>
              <w:t>028-678-3307</w:t>
            </w:r>
          </w:p>
          <w:p w14:paraId="1A8B0197" w14:textId="77777777" w:rsidR="00544156" w:rsidRDefault="00544156" w:rsidP="00544156">
            <w:pPr>
              <w:ind w:leftChars="91" w:left="175"/>
            </w:pPr>
            <w:r>
              <w:t>M</w:t>
            </w:r>
            <w:r>
              <w:rPr>
                <w:rFonts w:hint="eastAsia"/>
              </w:rPr>
              <w:t>ail</w:t>
            </w:r>
            <w:r>
              <w:rPr>
                <w:rFonts w:hint="eastAsia"/>
              </w:rPr>
              <w:t>：</w:t>
            </w:r>
            <w:hyperlink r:id="rId10" w:history="1">
              <w:r w:rsidRPr="00C53EEE">
                <w:rPr>
                  <w:rStyle w:val="aa"/>
                  <w:rFonts w:hint="eastAsia"/>
                </w:rPr>
                <w:t>secretariat@</w:t>
              </w:r>
              <w:r w:rsidRPr="00C53EEE">
                <w:rPr>
                  <w:rStyle w:val="aa"/>
                </w:rPr>
                <w:t>tochigi.scout.jp</w:t>
              </w:r>
            </w:hyperlink>
          </w:p>
          <w:p w14:paraId="61C8C14B" w14:textId="77777777" w:rsidR="00544156" w:rsidRPr="008E5379" w:rsidRDefault="00544156" w:rsidP="00544156">
            <w:pPr>
              <w:spacing w:after="240"/>
              <w:ind w:leftChars="91" w:left="175"/>
            </w:pPr>
            <w:r>
              <w:t xml:space="preserve">       </w:t>
            </w:r>
            <w:hyperlink r:id="rId11" w:history="1">
              <w:r w:rsidRPr="00C53EEE">
                <w:rPr>
                  <w:rStyle w:val="aa"/>
                </w:rPr>
                <w:t>bstochig@m14.alpa-net.ne.jp</w:t>
              </w:r>
            </w:hyperlink>
          </w:p>
        </w:tc>
      </w:tr>
    </w:tbl>
    <w:p w14:paraId="23331CC1" w14:textId="7AE2D194" w:rsidR="005B018B" w:rsidRDefault="005B018B" w:rsidP="00B54726">
      <w:pPr>
        <w:rPr>
          <w:rFonts w:asciiTheme="minorEastAsia" w:hAnsiTheme="minorEastAsia"/>
        </w:rPr>
      </w:pPr>
    </w:p>
    <w:p w14:paraId="1F5FFBFF" w14:textId="77777777" w:rsidR="005B018B" w:rsidRDefault="005B018B" w:rsidP="00B54726">
      <w:pPr>
        <w:rPr>
          <w:rFonts w:asciiTheme="minorEastAsia" w:hAnsiTheme="minorEastAsia"/>
        </w:rPr>
      </w:pPr>
    </w:p>
    <w:p w14:paraId="7129A808" w14:textId="77777777" w:rsidR="00FA7B19" w:rsidRDefault="00FA7B19" w:rsidP="00B54726">
      <w:pPr>
        <w:rPr>
          <w:rFonts w:asciiTheme="minorEastAsia" w:hAnsiTheme="minorEastAsia"/>
        </w:rPr>
      </w:pPr>
    </w:p>
    <w:p w14:paraId="78F3A7AE" w14:textId="77777777" w:rsidR="00FA7B19" w:rsidRDefault="00FA7B19" w:rsidP="00B54726">
      <w:pPr>
        <w:rPr>
          <w:rFonts w:asciiTheme="minorEastAsia" w:hAnsiTheme="minorEastAsia"/>
        </w:rPr>
      </w:pPr>
    </w:p>
    <w:sectPr w:rsidR="00FA7B19" w:rsidSect="0031052D">
      <w:pgSz w:w="11906" w:h="16838" w:code="9"/>
      <w:pgMar w:top="1021" w:right="1134" w:bottom="73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0720B" w14:textId="77777777" w:rsidR="005E565C" w:rsidRDefault="005E565C" w:rsidP="005E565C">
      <w:r>
        <w:separator/>
      </w:r>
    </w:p>
  </w:endnote>
  <w:endnote w:type="continuationSeparator" w:id="0">
    <w:p w14:paraId="4DB0E8F2" w14:textId="77777777" w:rsidR="005E565C" w:rsidRDefault="005E565C" w:rsidP="005E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682DF" w14:textId="77777777" w:rsidR="005E565C" w:rsidRDefault="005E565C" w:rsidP="005E565C">
      <w:r>
        <w:separator/>
      </w:r>
    </w:p>
  </w:footnote>
  <w:footnote w:type="continuationSeparator" w:id="0">
    <w:p w14:paraId="44BDC763" w14:textId="77777777" w:rsidR="005E565C" w:rsidRDefault="005E565C" w:rsidP="005E5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734C4"/>
    <w:multiLevelType w:val="hybridMultilevel"/>
    <w:tmpl w:val="F7F65F4A"/>
    <w:lvl w:ilvl="0" w:tplc="34540D02">
      <w:start w:val="1"/>
      <w:numFmt w:val="decimal"/>
      <w:lvlText w:val="(%1)"/>
      <w:lvlJc w:val="left"/>
      <w:pPr>
        <w:ind w:left="996" w:hanging="42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 w15:restartNumberingAfterBreak="0">
    <w:nsid w:val="35B77711"/>
    <w:multiLevelType w:val="multilevel"/>
    <w:tmpl w:val="507C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06C68"/>
    <w:multiLevelType w:val="hybridMultilevel"/>
    <w:tmpl w:val="62D4F176"/>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3" w15:restartNumberingAfterBreak="0">
    <w:nsid w:val="4857012E"/>
    <w:multiLevelType w:val="hybridMultilevel"/>
    <w:tmpl w:val="48961394"/>
    <w:lvl w:ilvl="0" w:tplc="04090001">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1F2C02"/>
    <w:multiLevelType w:val="hybridMultilevel"/>
    <w:tmpl w:val="0534DBF6"/>
    <w:lvl w:ilvl="0" w:tplc="34540D02">
      <w:start w:val="1"/>
      <w:numFmt w:val="decimal"/>
      <w:lvlText w:val="(%1)"/>
      <w:lvlJc w:val="left"/>
      <w:pPr>
        <w:ind w:left="612" w:hanging="420"/>
      </w:pPr>
      <w:rPr>
        <w:rFonts w:hint="eastAsia"/>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5" w15:restartNumberingAfterBreak="0">
    <w:nsid w:val="53B20A48"/>
    <w:multiLevelType w:val="multilevel"/>
    <w:tmpl w:val="48DE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593465"/>
    <w:multiLevelType w:val="multilevel"/>
    <w:tmpl w:val="67E05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85B08"/>
    <w:multiLevelType w:val="hybridMultilevel"/>
    <w:tmpl w:val="ACB6410E"/>
    <w:lvl w:ilvl="0" w:tplc="31A03ED4">
      <w:start w:val="1"/>
      <w:numFmt w:val="bullet"/>
      <w:lvlText w:val="※"/>
      <w:lvlJc w:val="left"/>
      <w:pPr>
        <w:ind w:left="2467" w:hanging="360"/>
      </w:pPr>
      <w:rPr>
        <w:rFonts w:ascii="ＭＳ 明朝" w:eastAsia="ＭＳ 明朝" w:hAnsi="ＭＳ 明朝" w:cstheme="minorBidi" w:hint="eastAsia"/>
      </w:rPr>
    </w:lvl>
    <w:lvl w:ilvl="1" w:tplc="0409000B" w:tentative="1">
      <w:start w:val="1"/>
      <w:numFmt w:val="bullet"/>
      <w:lvlText w:val=""/>
      <w:lvlJc w:val="left"/>
      <w:pPr>
        <w:ind w:left="2947" w:hanging="420"/>
      </w:pPr>
      <w:rPr>
        <w:rFonts w:ascii="Wingdings" w:hAnsi="Wingdings" w:hint="default"/>
      </w:rPr>
    </w:lvl>
    <w:lvl w:ilvl="2" w:tplc="0409000D" w:tentative="1">
      <w:start w:val="1"/>
      <w:numFmt w:val="bullet"/>
      <w:lvlText w:val=""/>
      <w:lvlJc w:val="left"/>
      <w:pPr>
        <w:ind w:left="3367" w:hanging="420"/>
      </w:pPr>
      <w:rPr>
        <w:rFonts w:ascii="Wingdings" w:hAnsi="Wingdings" w:hint="default"/>
      </w:rPr>
    </w:lvl>
    <w:lvl w:ilvl="3" w:tplc="04090001" w:tentative="1">
      <w:start w:val="1"/>
      <w:numFmt w:val="bullet"/>
      <w:lvlText w:val=""/>
      <w:lvlJc w:val="left"/>
      <w:pPr>
        <w:ind w:left="3787" w:hanging="420"/>
      </w:pPr>
      <w:rPr>
        <w:rFonts w:ascii="Wingdings" w:hAnsi="Wingdings" w:hint="default"/>
      </w:rPr>
    </w:lvl>
    <w:lvl w:ilvl="4" w:tplc="0409000B" w:tentative="1">
      <w:start w:val="1"/>
      <w:numFmt w:val="bullet"/>
      <w:lvlText w:val=""/>
      <w:lvlJc w:val="left"/>
      <w:pPr>
        <w:ind w:left="4207" w:hanging="420"/>
      </w:pPr>
      <w:rPr>
        <w:rFonts w:ascii="Wingdings" w:hAnsi="Wingdings" w:hint="default"/>
      </w:rPr>
    </w:lvl>
    <w:lvl w:ilvl="5" w:tplc="0409000D" w:tentative="1">
      <w:start w:val="1"/>
      <w:numFmt w:val="bullet"/>
      <w:lvlText w:val=""/>
      <w:lvlJc w:val="left"/>
      <w:pPr>
        <w:ind w:left="4627" w:hanging="420"/>
      </w:pPr>
      <w:rPr>
        <w:rFonts w:ascii="Wingdings" w:hAnsi="Wingdings" w:hint="default"/>
      </w:rPr>
    </w:lvl>
    <w:lvl w:ilvl="6" w:tplc="04090001" w:tentative="1">
      <w:start w:val="1"/>
      <w:numFmt w:val="bullet"/>
      <w:lvlText w:val=""/>
      <w:lvlJc w:val="left"/>
      <w:pPr>
        <w:ind w:left="5047" w:hanging="420"/>
      </w:pPr>
      <w:rPr>
        <w:rFonts w:ascii="Wingdings" w:hAnsi="Wingdings" w:hint="default"/>
      </w:rPr>
    </w:lvl>
    <w:lvl w:ilvl="7" w:tplc="0409000B" w:tentative="1">
      <w:start w:val="1"/>
      <w:numFmt w:val="bullet"/>
      <w:lvlText w:val=""/>
      <w:lvlJc w:val="left"/>
      <w:pPr>
        <w:ind w:left="5467" w:hanging="420"/>
      </w:pPr>
      <w:rPr>
        <w:rFonts w:ascii="Wingdings" w:hAnsi="Wingdings" w:hint="default"/>
      </w:rPr>
    </w:lvl>
    <w:lvl w:ilvl="8" w:tplc="0409000D" w:tentative="1">
      <w:start w:val="1"/>
      <w:numFmt w:val="bullet"/>
      <w:lvlText w:val=""/>
      <w:lvlJc w:val="left"/>
      <w:pPr>
        <w:ind w:left="5887" w:hanging="420"/>
      </w:pPr>
      <w:rPr>
        <w:rFonts w:ascii="Wingdings" w:hAnsi="Wingdings" w:hint="default"/>
      </w:rPr>
    </w:lvl>
  </w:abstractNum>
  <w:num w:numId="1">
    <w:abstractNumId w:val="7"/>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5C"/>
    <w:rsid w:val="00000278"/>
    <w:rsid w:val="00002667"/>
    <w:rsid w:val="00014D46"/>
    <w:rsid w:val="00014E5C"/>
    <w:rsid w:val="000251C2"/>
    <w:rsid w:val="000422DB"/>
    <w:rsid w:val="00043E37"/>
    <w:rsid w:val="00047008"/>
    <w:rsid w:val="00047FA5"/>
    <w:rsid w:val="00055D3C"/>
    <w:rsid w:val="0005616C"/>
    <w:rsid w:val="00062C6A"/>
    <w:rsid w:val="00077726"/>
    <w:rsid w:val="0008536C"/>
    <w:rsid w:val="00090085"/>
    <w:rsid w:val="0009154D"/>
    <w:rsid w:val="000C0030"/>
    <w:rsid w:val="000C78C5"/>
    <w:rsid w:val="000F5F82"/>
    <w:rsid w:val="000F7456"/>
    <w:rsid w:val="0010448C"/>
    <w:rsid w:val="00105972"/>
    <w:rsid w:val="0013457A"/>
    <w:rsid w:val="00140331"/>
    <w:rsid w:val="001445FE"/>
    <w:rsid w:val="00147D36"/>
    <w:rsid w:val="00153121"/>
    <w:rsid w:val="00155448"/>
    <w:rsid w:val="001563DC"/>
    <w:rsid w:val="001604B8"/>
    <w:rsid w:val="001657CF"/>
    <w:rsid w:val="001A1A90"/>
    <w:rsid w:val="001B46C0"/>
    <w:rsid w:val="001C0A80"/>
    <w:rsid w:val="001C3170"/>
    <w:rsid w:val="001C54C6"/>
    <w:rsid w:val="001D6203"/>
    <w:rsid w:val="001D7F62"/>
    <w:rsid w:val="001E2AD9"/>
    <w:rsid w:val="001E3E7A"/>
    <w:rsid w:val="001F7852"/>
    <w:rsid w:val="002026FB"/>
    <w:rsid w:val="00213562"/>
    <w:rsid w:val="002150E3"/>
    <w:rsid w:val="00224531"/>
    <w:rsid w:val="002313D2"/>
    <w:rsid w:val="0023333A"/>
    <w:rsid w:val="002436B6"/>
    <w:rsid w:val="0024608A"/>
    <w:rsid w:val="002510FC"/>
    <w:rsid w:val="00267976"/>
    <w:rsid w:val="002A283E"/>
    <w:rsid w:val="002B4228"/>
    <w:rsid w:val="002B6878"/>
    <w:rsid w:val="002C0F57"/>
    <w:rsid w:val="002C6D53"/>
    <w:rsid w:val="002F0C7C"/>
    <w:rsid w:val="0031052D"/>
    <w:rsid w:val="003226B5"/>
    <w:rsid w:val="00331958"/>
    <w:rsid w:val="00333CFD"/>
    <w:rsid w:val="0033704A"/>
    <w:rsid w:val="00347046"/>
    <w:rsid w:val="0034799B"/>
    <w:rsid w:val="0035215C"/>
    <w:rsid w:val="0036727E"/>
    <w:rsid w:val="003911FD"/>
    <w:rsid w:val="003A4386"/>
    <w:rsid w:val="003A7251"/>
    <w:rsid w:val="003C7935"/>
    <w:rsid w:val="003D0734"/>
    <w:rsid w:val="003E1801"/>
    <w:rsid w:val="003F1ECF"/>
    <w:rsid w:val="003F5986"/>
    <w:rsid w:val="003F6E4B"/>
    <w:rsid w:val="00402E03"/>
    <w:rsid w:val="004227FF"/>
    <w:rsid w:val="0042583C"/>
    <w:rsid w:val="00431B4C"/>
    <w:rsid w:val="004322E0"/>
    <w:rsid w:val="00463D10"/>
    <w:rsid w:val="0046429F"/>
    <w:rsid w:val="0048648E"/>
    <w:rsid w:val="004868A7"/>
    <w:rsid w:val="00487D6D"/>
    <w:rsid w:val="004A07BD"/>
    <w:rsid w:val="004A1FB6"/>
    <w:rsid w:val="004A7DEE"/>
    <w:rsid w:val="004B4DB0"/>
    <w:rsid w:val="004C7F8E"/>
    <w:rsid w:val="005108BC"/>
    <w:rsid w:val="00510DB0"/>
    <w:rsid w:val="00513640"/>
    <w:rsid w:val="00516468"/>
    <w:rsid w:val="00544156"/>
    <w:rsid w:val="005633B4"/>
    <w:rsid w:val="00575782"/>
    <w:rsid w:val="005B018B"/>
    <w:rsid w:val="005C01FC"/>
    <w:rsid w:val="005C2DD5"/>
    <w:rsid w:val="005C4F88"/>
    <w:rsid w:val="005D4559"/>
    <w:rsid w:val="005D6B78"/>
    <w:rsid w:val="005E0E87"/>
    <w:rsid w:val="005E565C"/>
    <w:rsid w:val="0060739D"/>
    <w:rsid w:val="00615717"/>
    <w:rsid w:val="00621747"/>
    <w:rsid w:val="00630ABD"/>
    <w:rsid w:val="00634863"/>
    <w:rsid w:val="00652286"/>
    <w:rsid w:val="00661347"/>
    <w:rsid w:val="006819EB"/>
    <w:rsid w:val="006B27A9"/>
    <w:rsid w:val="006D033A"/>
    <w:rsid w:val="007006DC"/>
    <w:rsid w:val="00703859"/>
    <w:rsid w:val="00711DC2"/>
    <w:rsid w:val="0071686C"/>
    <w:rsid w:val="00717465"/>
    <w:rsid w:val="0073703D"/>
    <w:rsid w:val="00737356"/>
    <w:rsid w:val="0074472E"/>
    <w:rsid w:val="00751834"/>
    <w:rsid w:val="007704AD"/>
    <w:rsid w:val="007732E6"/>
    <w:rsid w:val="007840DE"/>
    <w:rsid w:val="00785EED"/>
    <w:rsid w:val="007A3F26"/>
    <w:rsid w:val="007C287A"/>
    <w:rsid w:val="007D63F2"/>
    <w:rsid w:val="007E782C"/>
    <w:rsid w:val="007F0C01"/>
    <w:rsid w:val="007F57D6"/>
    <w:rsid w:val="008179AE"/>
    <w:rsid w:val="00820CEC"/>
    <w:rsid w:val="0082248D"/>
    <w:rsid w:val="00831891"/>
    <w:rsid w:val="008321A8"/>
    <w:rsid w:val="00836632"/>
    <w:rsid w:val="00840D0F"/>
    <w:rsid w:val="00854734"/>
    <w:rsid w:val="0086117F"/>
    <w:rsid w:val="00862753"/>
    <w:rsid w:val="008650BF"/>
    <w:rsid w:val="008657E8"/>
    <w:rsid w:val="00877A60"/>
    <w:rsid w:val="00884F59"/>
    <w:rsid w:val="00896BAE"/>
    <w:rsid w:val="008A3DF7"/>
    <w:rsid w:val="008A5AE1"/>
    <w:rsid w:val="008B0B4E"/>
    <w:rsid w:val="008E0897"/>
    <w:rsid w:val="008E5379"/>
    <w:rsid w:val="008E6624"/>
    <w:rsid w:val="008F2912"/>
    <w:rsid w:val="008F516A"/>
    <w:rsid w:val="008F7CB8"/>
    <w:rsid w:val="00933CAE"/>
    <w:rsid w:val="00935EF9"/>
    <w:rsid w:val="00946B90"/>
    <w:rsid w:val="0096565A"/>
    <w:rsid w:val="0099319D"/>
    <w:rsid w:val="0099765D"/>
    <w:rsid w:val="009A6C88"/>
    <w:rsid w:val="009B4C9F"/>
    <w:rsid w:val="009E345C"/>
    <w:rsid w:val="00A04635"/>
    <w:rsid w:val="00A31FBD"/>
    <w:rsid w:val="00A70E9B"/>
    <w:rsid w:val="00A876FC"/>
    <w:rsid w:val="00A9400D"/>
    <w:rsid w:val="00A94CA4"/>
    <w:rsid w:val="00AA1F7F"/>
    <w:rsid w:val="00AA293E"/>
    <w:rsid w:val="00AB70BC"/>
    <w:rsid w:val="00AC27B0"/>
    <w:rsid w:val="00AE05E0"/>
    <w:rsid w:val="00AE34F8"/>
    <w:rsid w:val="00AF0310"/>
    <w:rsid w:val="00B1068F"/>
    <w:rsid w:val="00B162EF"/>
    <w:rsid w:val="00B16928"/>
    <w:rsid w:val="00B238AB"/>
    <w:rsid w:val="00B43B7D"/>
    <w:rsid w:val="00B47AF9"/>
    <w:rsid w:val="00B54726"/>
    <w:rsid w:val="00B74229"/>
    <w:rsid w:val="00B80BEB"/>
    <w:rsid w:val="00B8505D"/>
    <w:rsid w:val="00B92371"/>
    <w:rsid w:val="00B93102"/>
    <w:rsid w:val="00B939F1"/>
    <w:rsid w:val="00BB0135"/>
    <w:rsid w:val="00BB43A4"/>
    <w:rsid w:val="00BC3300"/>
    <w:rsid w:val="00BC3520"/>
    <w:rsid w:val="00BD63BC"/>
    <w:rsid w:val="00BE79C0"/>
    <w:rsid w:val="00BF04CC"/>
    <w:rsid w:val="00BF1434"/>
    <w:rsid w:val="00C0247B"/>
    <w:rsid w:val="00C10275"/>
    <w:rsid w:val="00C12EA5"/>
    <w:rsid w:val="00C169DA"/>
    <w:rsid w:val="00C22D5E"/>
    <w:rsid w:val="00C327A8"/>
    <w:rsid w:val="00C37A8A"/>
    <w:rsid w:val="00C43AC2"/>
    <w:rsid w:val="00C45B2E"/>
    <w:rsid w:val="00C62000"/>
    <w:rsid w:val="00C63945"/>
    <w:rsid w:val="00C673D7"/>
    <w:rsid w:val="00C67953"/>
    <w:rsid w:val="00C972BF"/>
    <w:rsid w:val="00CA3CA0"/>
    <w:rsid w:val="00CC2B2F"/>
    <w:rsid w:val="00CC307B"/>
    <w:rsid w:val="00CC4D51"/>
    <w:rsid w:val="00CF18FB"/>
    <w:rsid w:val="00D05251"/>
    <w:rsid w:val="00D16E3E"/>
    <w:rsid w:val="00D21C44"/>
    <w:rsid w:val="00D22592"/>
    <w:rsid w:val="00D25B58"/>
    <w:rsid w:val="00D30186"/>
    <w:rsid w:val="00D55561"/>
    <w:rsid w:val="00D63F99"/>
    <w:rsid w:val="00D96939"/>
    <w:rsid w:val="00DA552D"/>
    <w:rsid w:val="00DB36F6"/>
    <w:rsid w:val="00DC697D"/>
    <w:rsid w:val="00DE686D"/>
    <w:rsid w:val="00DF6783"/>
    <w:rsid w:val="00E024D3"/>
    <w:rsid w:val="00E02D18"/>
    <w:rsid w:val="00E330FC"/>
    <w:rsid w:val="00E36A65"/>
    <w:rsid w:val="00E45DC9"/>
    <w:rsid w:val="00E46039"/>
    <w:rsid w:val="00E5704A"/>
    <w:rsid w:val="00E67ED5"/>
    <w:rsid w:val="00E96904"/>
    <w:rsid w:val="00EA03D1"/>
    <w:rsid w:val="00EE436E"/>
    <w:rsid w:val="00EF4B2D"/>
    <w:rsid w:val="00F31F26"/>
    <w:rsid w:val="00F4461D"/>
    <w:rsid w:val="00F8602D"/>
    <w:rsid w:val="00F87B79"/>
    <w:rsid w:val="00FA7B19"/>
    <w:rsid w:val="00FD03D7"/>
    <w:rsid w:val="00FE02DA"/>
    <w:rsid w:val="00FF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9807F7"/>
  <w15:docId w15:val="{A07E79DF-8496-4639-9D60-469D986E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02D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972B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4E5C"/>
  </w:style>
  <w:style w:type="character" w:customStyle="1" w:styleId="a4">
    <w:name w:val="日付 (文字)"/>
    <w:basedOn w:val="a0"/>
    <w:link w:val="a3"/>
    <w:uiPriority w:val="99"/>
    <w:semiHidden/>
    <w:rsid w:val="00014E5C"/>
  </w:style>
  <w:style w:type="paragraph" w:styleId="a5">
    <w:name w:val="Note Heading"/>
    <w:basedOn w:val="a"/>
    <w:next w:val="a"/>
    <w:link w:val="a6"/>
    <w:uiPriority w:val="99"/>
    <w:unhideWhenUsed/>
    <w:rsid w:val="0035215C"/>
    <w:pPr>
      <w:jc w:val="center"/>
    </w:pPr>
    <w:rPr>
      <w:rFonts w:asciiTheme="minorEastAsia" w:hAnsiTheme="minorEastAsia"/>
    </w:rPr>
  </w:style>
  <w:style w:type="character" w:customStyle="1" w:styleId="a6">
    <w:name w:val="記 (文字)"/>
    <w:basedOn w:val="a0"/>
    <w:link w:val="a5"/>
    <w:uiPriority w:val="99"/>
    <w:rsid w:val="0035215C"/>
    <w:rPr>
      <w:rFonts w:asciiTheme="minorEastAsia" w:hAnsiTheme="minorEastAsia"/>
    </w:rPr>
  </w:style>
  <w:style w:type="paragraph" w:styleId="a7">
    <w:name w:val="Closing"/>
    <w:basedOn w:val="a"/>
    <w:link w:val="a8"/>
    <w:uiPriority w:val="99"/>
    <w:unhideWhenUsed/>
    <w:rsid w:val="0035215C"/>
    <w:pPr>
      <w:jc w:val="right"/>
    </w:pPr>
    <w:rPr>
      <w:rFonts w:asciiTheme="minorEastAsia" w:hAnsiTheme="minorEastAsia"/>
    </w:rPr>
  </w:style>
  <w:style w:type="character" w:customStyle="1" w:styleId="a8">
    <w:name w:val="結語 (文字)"/>
    <w:basedOn w:val="a0"/>
    <w:link w:val="a7"/>
    <w:uiPriority w:val="99"/>
    <w:rsid w:val="0035215C"/>
    <w:rPr>
      <w:rFonts w:asciiTheme="minorEastAsia" w:hAnsiTheme="minorEastAsia"/>
    </w:rPr>
  </w:style>
  <w:style w:type="paragraph" w:styleId="a9">
    <w:name w:val="List Paragraph"/>
    <w:basedOn w:val="a"/>
    <w:uiPriority w:val="34"/>
    <w:qFormat/>
    <w:rsid w:val="008F2912"/>
    <w:pPr>
      <w:ind w:leftChars="400" w:left="960"/>
    </w:pPr>
  </w:style>
  <w:style w:type="character" w:styleId="aa">
    <w:name w:val="Hyperlink"/>
    <w:basedOn w:val="a0"/>
    <w:uiPriority w:val="99"/>
    <w:unhideWhenUsed/>
    <w:rsid w:val="000251C2"/>
    <w:rPr>
      <w:color w:val="0000FF" w:themeColor="hyperlink"/>
      <w:u w:val="single"/>
    </w:rPr>
  </w:style>
  <w:style w:type="paragraph" w:styleId="Web">
    <w:name w:val="Normal (Web)"/>
    <w:basedOn w:val="a"/>
    <w:uiPriority w:val="99"/>
    <w:semiHidden/>
    <w:unhideWhenUsed/>
    <w:rsid w:val="002333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002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A5AE1"/>
    <w:rPr>
      <w:color w:val="605E5C"/>
      <w:shd w:val="clear" w:color="auto" w:fill="E1DFDD"/>
    </w:rPr>
  </w:style>
  <w:style w:type="character" w:customStyle="1" w:styleId="10">
    <w:name w:val="見出し 1 (文字)"/>
    <w:basedOn w:val="a0"/>
    <w:link w:val="1"/>
    <w:uiPriority w:val="9"/>
    <w:rsid w:val="00FE02DA"/>
    <w:rPr>
      <w:rFonts w:asciiTheme="majorHAnsi" w:eastAsiaTheme="majorEastAsia" w:hAnsiTheme="majorHAnsi" w:cstheme="majorBidi"/>
      <w:sz w:val="24"/>
      <w:szCs w:val="24"/>
    </w:rPr>
  </w:style>
  <w:style w:type="paragraph" w:styleId="ac">
    <w:name w:val="header"/>
    <w:basedOn w:val="a"/>
    <w:link w:val="ad"/>
    <w:uiPriority w:val="99"/>
    <w:unhideWhenUsed/>
    <w:rsid w:val="005E565C"/>
    <w:pPr>
      <w:tabs>
        <w:tab w:val="center" w:pos="4252"/>
        <w:tab w:val="right" w:pos="8504"/>
      </w:tabs>
      <w:snapToGrid w:val="0"/>
    </w:pPr>
  </w:style>
  <w:style w:type="character" w:customStyle="1" w:styleId="ad">
    <w:name w:val="ヘッダー (文字)"/>
    <w:basedOn w:val="a0"/>
    <w:link w:val="ac"/>
    <w:uiPriority w:val="99"/>
    <w:rsid w:val="005E565C"/>
  </w:style>
  <w:style w:type="paragraph" w:styleId="ae">
    <w:name w:val="footer"/>
    <w:basedOn w:val="a"/>
    <w:link w:val="af"/>
    <w:uiPriority w:val="99"/>
    <w:unhideWhenUsed/>
    <w:rsid w:val="005E565C"/>
    <w:pPr>
      <w:tabs>
        <w:tab w:val="center" w:pos="4252"/>
        <w:tab w:val="right" w:pos="8504"/>
      </w:tabs>
      <w:snapToGrid w:val="0"/>
    </w:pPr>
  </w:style>
  <w:style w:type="character" w:customStyle="1" w:styleId="af">
    <w:name w:val="フッター (文字)"/>
    <w:basedOn w:val="a0"/>
    <w:link w:val="ae"/>
    <w:uiPriority w:val="99"/>
    <w:rsid w:val="005E565C"/>
  </w:style>
  <w:style w:type="character" w:customStyle="1" w:styleId="20">
    <w:name w:val="見出し 2 (文字)"/>
    <w:basedOn w:val="a0"/>
    <w:link w:val="2"/>
    <w:uiPriority w:val="9"/>
    <w:semiHidden/>
    <w:rsid w:val="00C972B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793114">
      <w:bodyDiv w:val="1"/>
      <w:marLeft w:val="0"/>
      <w:marRight w:val="0"/>
      <w:marTop w:val="0"/>
      <w:marBottom w:val="0"/>
      <w:divBdr>
        <w:top w:val="none" w:sz="0" w:space="0" w:color="auto"/>
        <w:left w:val="none" w:sz="0" w:space="0" w:color="auto"/>
        <w:bottom w:val="none" w:sz="0" w:space="0" w:color="auto"/>
        <w:right w:val="none" w:sz="0" w:space="0" w:color="auto"/>
      </w:divBdr>
    </w:div>
    <w:div w:id="1446580982">
      <w:bodyDiv w:val="1"/>
      <w:marLeft w:val="0"/>
      <w:marRight w:val="0"/>
      <w:marTop w:val="0"/>
      <w:marBottom w:val="0"/>
      <w:divBdr>
        <w:top w:val="none" w:sz="0" w:space="0" w:color="auto"/>
        <w:left w:val="none" w:sz="0" w:space="0" w:color="auto"/>
        <w:bottom w:val="none" w:sz="0" w:space="0" w:color="auto"/>
        <w:right w:val="none" w:sz="0" w:space="0" w:color="auto"/>
      </w:divBdr>
    </w:div>
    <w:div w:id="18544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kenweb-group@scout.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stochig@m14.alpa-net.ne.jp" TargetMode="External"/><Relationship Id="rId5" Type="http://schemas.openxmlformats.org/officeDocument/2006/relationships/webSettings" Target="webSettings.xml"/><Relationship Id="rId10" Type="http://schemas.openxmlformats.org/officeDocument/2006/relationships/hyperlink" Target="mailto:secretariat@tochigi.scout.jp" TargetMode="External"/><Relationship Id="rId4" Type="http://schemas.openxmlformats.org/officeDocument/2006/relationships/settings" Target="settings.xml"/><Relationship Id="rId9" Type="http://schemas.openxmlformats.org/officeDocument/2006/relationships/hyperlink" Target="https://www.scout.or.jp/member/covid19_scout_guidelin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A0EB-C26C-40FF-B86F-B356357FEA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saitoa@scout-tochigi.jp</cp:lastModifiedBy>
  <cp:revision>3</cp:revision>
  <cp:lastPrinted>2020-11-27T02:54:00Z</cp:lastPrinted>
  <dcterms:created xsi:type="dcterms:W3CDTF">2020-11-27T02:50:00Z</dcterms:created>
  <dcterms:modified xsi:type="dcterms:W3CDTF">2020-11-27T02:54:00Z</dcterms:modified>
</cp:coreProperties>
</file>