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6BA6" w14:textId="75BBCBBC" w:rsidR="00D9341F" w:rsidRPr="00615812" w:rsidRDefault="00D9341F" w:rsidP="00EB4EBC">
      <w:pPr>
        <w:snapToGrid w:val="0"/>
        <w:ind w:right="240"/>
        <w:jc w:val="right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ＢＳ栃木第</w:t>
      </w:r>
      <w:r w:rsidR="00E53DDE">
        <w:rPr>
          <w:rFonts w:ascii="ＭＳ 明朝" w:hAnsi="ＭＳ 明朝" w:hint="eastAsia"/>
          <w:color w:val="000000" w:themeColor="text1"/>
        </w:rPr>
        <w:t>31</w:t>
      </w:r>
      <w:r w:rsidRPr="00615812">
        <w:rPr>
          <w:rFonts w:ascii="ＭＳ 明朝" w:hAnsi="ＭＳ 明朝" w:hint="eastAsia"/>
          <w:color w:val="000000" w:themeColor="text1"/>
        </w:rPr>
        <w:t>号</w:t>
      </w:r>
    </w:p>
    <w:p w14:paraId="6F8AB11E" w14:textId="20CBB46B" w:rsidR="00D9341F" w:rsidRPr="00615812" w:rsidRDefault="00D9341F" w:rsidP="00EB4EBC">
      <w:pPr>
        <w:snapToGrid w:val="0"/>
        <w:ind w:right="240"/>
        <w:jc w:val="right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令和３年</w:t>
      </w:r>
      <w:r w:rsidR="00F36F8D">
        <w:rPr>
          <w:rFonts w:ascii="ＭＳ 明朝" w:hAnsi="ＭＳ 明朝" w:hint="eastAsia"/>
          <w:color w:val="000000" w:themeColor="text1"/>
        </w:rPr>
        <w:t>６</w:t>
      </w:r>
      <w:r w:rsidRPr="00615812">
        <w:rPr>
          <w:rFonts w:ascii="ＭＳ 明朝" w:hAnsi="ＭＳ 明朝" w:hint="eastAsia"/>
          <w:color w:val="000000" w:themeColor="text1"/>
        </w:rPr>
        <w:t>月</w:t>
      </w:r>
      <w:r w:rsidR="00083FAD">
        <w:rPr>
          <w:rFonts w:ascii="ＭＳ 明朝" w:hAnsi="ＭＳ 明朝"/>
          <w:color w:val="000000" w:themeColor="text1"/>
        </w:rPr>
        <w:t>17</w:t>
      </w:r>
      <w:r w:rsidRPr="00615812">
        <w:rPr>
          <w:rFonts w:ascii="ＭＳ 明朝" w:hAnsi="ＭＳ 明朝" w:hint="eastAsia"/>
          <w:color w:val="000000" w:themeColor="text1"/>
        </w:rPr>
        <w:t>日</w:t>
      </w:r>
    </w:p>
    <w:p w14:paraId="659B697B" w14:textId="77777777" w:rsidR="00D9341F" w:rsidRPr="00615812" w:rsidRDefault="00D9341F" w:rsidP="00EB4EBC">
      <w:pPr>
        <w:pStyle w:val="a3"/>
        <w:snapToGrid w:val="0"/>
        <w:jc w:val="right"/>
        <w:rPr>
          <w:rFonts w:ascii="ＭＳ 明朝" w:hAnsi="ＭＳ 明朝"/>
          <w:color w:val="000000" w:themeColor="text1"/>
        </w:rPr>
      </w:pPr>
    </w:p>
    <w:p w14:paraId="0B486D75" w14:textId="69E17DBA" w:rsidR="00F36F8D" w:rsidRPr="00615812" w:rsidRDefault="00F36F8D" w:rsidP="00F270B1">
      <w:pPr>
        <w:widowControl/>
        <w:ind w:leftChars="65" w:left="142" w:firstLineChars="50" w:firstLine="109"/>
        <w:jc w:val="left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団委員長 様</w:t>
      </w:r>
    </w:p>
    <w:p w14:paraId="027ABEE7" w14:textId="77777777" w:rsidR="00D9341F" w:rsidRPr="00615812" w:rsidRDefault="00D9341F" w:rsidP="00EB4EBC">
      <w:pPr>
        <w:pStyle w:val="a3"/>
        <w:snapToGrid w:val="0"/>
        <w:jc w:val="center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</w:t>
      </w:r>
    </w:p>
    <w:p w14:paraId="39FA5359" w14:textId="1B237F5E" w:rsidR="00D9341F" w:rsidRPr="00615812" w:rsidRDefault="00DE7ED0" w:rsidP="00F270B1">
      <w:pPr>
        <w:snapToGrid w:val="0"/>
        <w:ind w:right="367"/>
        <w:jc w:val="right"/>
        <w:rPr>
          <w:rFonts w:ascii="ＭＳ 明朝" w:hAnsi="ＭＳ 明朝"/>
          <w:color w:val="000000" w:themeColor="text1"/>
        </w:rPr>
      </w:pPr>
      <w:r w:rsidRPr="00C32EAA">
        <w:rPr>
          <w:rFonts w:asciiTheme="minorEastAsia" w:hAnsiTheme="minorEastAsia" w:hint="eastAsia"/>
          <w:sz w:val="22"/>
        </w:rPr>
        <w:t>（公財）</w:t>
      </w:r>
      <w:r w:rsidR="00D9341F" w:rsidRPr="00615812">
        <w:rPr>
          <w:rFonts w:ascii="ＭＳ 明朝" w:hAnsi="ＭＳ 明朝" w:hint="eastAsia"/>
          <w:color w:val="000000" w:themeColor="text1"/>
        </w:rPr>
        <w:t xml:space="preserve">日本ボーイスカウト栃木県連盟　</w:t>
      </w:r>
    </w:p>
    <w:p w14:paraId="535C5659" w14:textId="30EB0579" w:rsidR="00D9341F" w:rsidRPr="00615812" w:rsidRDefault="00DE7ED0" w:rsidP="00F02E79">
      <w:pPr>
        <w:snapToGrid w:val="0"/>
        <w:ind w:right="-7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</w:t>
      </w:r>
      <w:r w:rsidR="00CE3FF2">
        <w:rPr>
          <w:rFonts w:ascii="ＭＳ 明朝" w:hAnsi="ＭＳ 明朝" w:hint="eastAsia"/>
          <w:color w:val="000000" w:themeColor="text1"/>
        </w:rPr>
        <w:t>理事長</w:t>
      </w:r>
      <w:r w:rsidR="00D9341F" w:rsidRPr="00615812">
        <w:rPr>
          <w:rFonts w:ascii="ＭＳ 明朝" w:hAnsi="ＭＳ 明朝" w:hint="eastAsia"/>
          <w:color w:val="000000" w:themeColor="text1"/>
        </w:rPr>
        <w:t xml:space="preserve">　</w:t>
      </w:r>
      <w:r w:rsidR="00CE3FF2">
        <w:rPr>
          <w:rFonts w:ascii="ＭＳ 明朝" w:hAnsi="ＭＳ 明朝" w:hint="eastAsia"/>
          <w:color w:val="000000" w:themeColor="text1"/>
        </w:rPr>
        <w:t xml:space="preserve">　白</w:t>
      </w:r>
      <w:r w:rsidR="00F270B1">
        <w:rPr>
          <w:rFonts w:ascii="ＭＳ 明朝" w:hAnsi="ＭＳ 明朝" w:hint="eastAsia"/>
          <w:color w:val="000000" w:themeColor="text1"/>
        </w:rPr>
        <w:t xml:space="preserve"> </w:t>
      </w:r>
      <w:r w:rsidR="00CE3FF2">
        <w:rPr>
          <w:rFonts w:ascii="ＭＳ 明朝" w:hAnsi="ＭＳ 明朝" w:hint="eastAsia"/>
          <w:color w:val="000000" w:themeColor="text1"/>
        </w:rPr>
        <w:t>澤　嘉</w:t>
      </w:r>
      <w:r w:rsidR="00F270B1">
        <w:rPr>
          <w:rFonts w:ascii="ＭＳ 明朝" w:hAnsi="ＭＳ 明朝" w:hint="eastAsia"/>
          <w:color w:val="000000" w:themeColor="text1"/>
        </w:rPr>
        <w:t xml:space="preserve"> </w:t>
      </w:r>
      <w:r w:rsidR="00CE3FF2">
        <w:rPr>
          <w:rFonts w:ascii="ＭＳ 明朝" w:hAnsi="ＭＳ 明朝" w:hint="eastAsia"/>
          <w:color w:val="000000" w:themeColor="text1"/>
        </w:rPr>
        <w:t>宏</w:t>
      </w:r>
      <w:r w:rsidR="00F02E79">
        <w:rPr>
          <w:rFonts w:ascii="ＭＳ 明朝" w:hAnsi="ＭＳ 明朝" w:hint="eastAsia"/>
          <w:color w:val="000000" w:themeColor="text1"/>
        </w:rPr>
        <w:t>（公印省略）</w:t>
      </w:r>
      <w:r w:rsidR="00D9341F" w:rsidRPr="00615812">
        <w:rPr>
          <w:rFonts w:ascii="ＭＳ 明朝" w:hAnsi="ＭＳ 明朝" w:hint="eastAsia"/>
          <w:color w:val="000000" w:themeColor="text1"/>
        </w:rPr>
        <w:t xml:space="preserve">　</w:t>
      </w:r>
    </w:p>
    <w:p w14:paraId="18697D16" w14:textId="77777777" w:rsidR="00D9341F" w:rsidRPr="00615812" w:rsidRDefault="00D9341F" w:rsidP="00EB4EBC">
      <w:pPr>
        <w:snapToGrid w:val="0"/>
        <w:jc w:val="right"/>
        <w:rPr>
          <w:rFonts w:ascii="ＭＳ 明朝" w:hAnsi="ＭＳ 明朝"/>
          <w:color w:val="000000" w:themeColor="text1"/>
        </w:rPr>
      </w:pPr>
    </w:p>
    <w:p w14:paraId="48D342C4" w14:textId="0995450C" w:rsidR="00D9341F" w:rsidRPr="00615812" w:rsidRDefault="00D9341F" w:rsidP="00EB4EBC">
      <w:pPr>
        <w:snapToGrid w:val="0"/>
        <w:ind w:firstLineChars="200" w:firstLine="516"/>
        <w:rPr>
          <w:rFonts w:ascii="ＭＳ 明朝" w:hAnsi="ＭＳ 明朝"/>
          <w:color w:val="000000" w:themeColor="text1"/>
          <w:sz w:val="32"/>
          <w:szCs w:val="32"/>
        </w:rPr>
      </w:pPr>
      <w:r w:rsidRPr="00615812">
        <w:rPr>
          <w:rFonts w:ascii="ＭＳ 明朝" w:hAnsi="ＭＳ 明朝" w:hint="eastAsia"/>
          <w:color w:val="000000" w:themeColor="text1"/>
          <w:sz w:val="28"/>
          <w:szCs w:val="28"/>
        </w:rPr>
        <w:t>令和３</w:t>
      </w:r>
      <w:r w:rsidRPr="00615812">
        <w:rPr>
          <w:rFonts w:ascii="ＭＳ 明朝" w:hAnsi="ＭＳ 明朝"/>
          <w:color w:val="000000" w:themeColor="text1"/>
          <w:sz w:val="28"/>
          <w:szCs w:val="28"/>
        </w:rPr>
        <w:t>(2021</w:t>
      </w:r>
      <w:r w:rsidRPr="00615812">
        <w:rPr>
          <w:rFonts w:ascii="ＭＳ 明朝" w:hAnsi="ＭＳ 明朝" w:hint="eastAsia"/>
          <w:color w:val="000000" w:themeColor="text1"/>
          <w:sz w:val="28"/>
          <w:szCs w:val="28"/>
        </w:rPr>
        <w:t>)年度ボーイスカウト栃木県大会の</w:t>
      </w:r>
      <w:r w:rsidR="005006C3">
        <w:rPr>
          <w:rFonts w:ascii="ＭＳ 明朝" w:hAnsi="ＭＳ 明朝" w:hint="eastAsia"/>
          <w:color w:val="000000" w:themeColor="text1"/>
          <w:sz w:val="28"/>
          <w:szCs w:val="28"/>
        </w:rPr>
        <w:t>配信</w:t>
      </w:r>
      <w:r w:rsidRPr="00615812">
        <w:rPr>
          <w:rFonts w:ascii="ＭＳ 明朝" w:hAnsi="ＭＳ 明朝" w:hint="eastAsia"/>
          <w:color w:val="000000" w:themeColor="text1"/>
          <w:sz w:val="28"/>
          <w:szCs w:val="28"/>
        </w:rPr>
        <w:t>について</w:t>
      </w:r>
    </w:p>
    <w:p w14:paraId="6BB52AB9" w14:textId="77777777" w:rsidR="00D9341F" w:rsidRPr="00615812" w:rsidRDefault="00D9341F" w:rsidP="00EB4EBC">
      <w:pPr>
        <w:snapToGrid w:val="0"/>
        <w:rPr>
          <w:rFonts w:ascii="ＭＳ 明朝" w:hAnsi="ＭＳ 明朝"/>
          <w:color w:val="000000" w:themeColor="text1"/>
        </w:rPr>
      </w:pPr>
    </w:p>
    <w:p w14:paraId="0A7CF34E" w14:textId="3AF3C15F" w:rsidR="007E0850" w:rsidRDefault="00D9341F" w:rsidP="009868FF">
      <w:pPr>
        <w:snapToGrid w:val="0"/>
        <w:spacing w:line="360" w:lineRule="exact"/>
        <w:ind w:firstLineChars="100" w:firstLine="218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標記の令和３</w:t>
      </w:r>
      <w:r w:rsidRPr="00615812">
        <w:rPr>
          <w:rFonts w:ascii="ＭＳ 明朝" w:hAnsi="ＭＳ 明朝"/>
          <w:color w:val="000000" w:themeColor="text1"/>
        </w:rPr>
        <w:t>(2021</w:t>
      </w:r>
      <w:r w:rsidRPr="00615812">
        <w:rPr>
          <w:rFonts w:ascii="ＭＳ 明朝" w:hAnsi="ＭＳ 明朝" w:hint="eastAsia"/>
          <w:color w:val="000000" w:themeColor="text1"/>
        </w:rPr>
        <w:t>)年度栃木県大会</w:t>
      </w:r>
      <w:r w:rsidR="007E0850">
        <w:rPr>
          <w:rFonts w:ascii="ＭＳ 明朝" w:hAnsi="ＭＳ 明朝" w:hint="eastAsia"/>
          <w:color w:val="000000" w:themeColor="text1"/>
        </w:rPr>
        <w:t>については、</w:t>
      </w:r>
      <w:r w:rsidRPr="00615812">
        <w:rPr>
          <w:rFonts w:ascii="ＭＳ 明朝" w:hAnsi="ＭＳ 明朝" w:hint="eastAsia"/>
          <w:color w:val="000000" w:themeColor="text1"/>
        </w:rPr>
        <w:t>令和３年</w:t>
      </w:r>
      <w:r w:rsidR="007E0850">
        <w:rPr>
          <w:rFonts w:ascii="ＭＳ 明朝" w:hAnsi="ＭＳ 明朝" w:hint="eastAsia"/>
          <w:color w:val="000000" w:themeColor="text1"/>
        </w:rPr>
        <w:t>５</w:t>
      </w:r>
      <w:r w:rsidRPr="00615812">
        <w:rPr>
          <w:rFonts w:ascii="ＭＳ 明朝" w:hAnsi="ＭＳ 明朝" w:hint="eastAsia"/>
          <w:color w:val="000000" w:themeColor="text1"/>
        </w:rPr>
        <w:t>月</w:t>
      </w:r>
      <w:r w:rsidR="007E0850">
        <w:rPr>
          <w:rFonts w:ascii="ＭＳ 明朝" w:hAnsi="ＭＳ 明朝"/>
          <w:color w:val="000000" w:themeColor="text1"/>
        </w:rPr>
        <w:t>25</w:t>
      </w:r>
      <w:r w:rsidR="007E0850">
        <w:rPr>
          <w:rFonts w:ascii="ＭＳ 明朝" w:hAnsi="ＭＳ 明朝" w:hint="eastAsia"/>
          <w:color w:val="000000" w:themeColor="text1"/>
        </w:rPr>
        <w:t>日付</w:t>
      </w:r>
      <w:r w:rsidR="007E0850" w:rsidRPr="007E0850">
        <w:rPr>
          <w:rFonts w:ascii="ＭＳ 明朝" w:hAnsi="ＭＳ 明朝" w:hint="eastAsia"/>
          <w:color w:val="000000" w:themeColor="text1"/>
        </w:rPr>
        <w:t>ＢＳ栃木第24号</w:t>
      </w:r>
      <w:r w:rsidR="007E0850">
        <w:rPr>
          <w:rFonts w:ascii="ＭＳ 明朝" w:hAnsi="ＭＳ 明朝" w:hint="eastAsia"/>
          <w:color w:val="000000" w:themeColor="text1"/>
        </w:rPr>
        <w:t>にて、</w:t>
      </w:r>
      <w:r w:rsidR="007E0850" w:rsidRPr="00615812">
        <w:rPr>
          <w:rFonts w:ascii="ＭＳ 明朝" w:hAnsi="ＭＳ 明朝" w:hint="eastAsia"/>
          <w:color w:val="000000" w:themeColor="text1"/>
        </w:rPr>
        <w:t>リモートによる開催</w:t>
      </w:r>
      <w:r w:rsidR="007E0850">
        <w:rPr>
          <w:rFonts w:ascii="ＭＳ 明朝" w:hAnsi="ＭＳ 明朝" w:hint="eastAsia"/>
          <w:color w:val="000000" w:themeColor="text1"/>
        </w:rPr>
        <w:t>と</w:t>
      </w:r>
      <w:r w:rsidR="007E0850" w:rsidRPr="007E0850">
        <w:rPr>
          <w:rFonts w:ascii="ＭＳ 明朝" w:hAnsi="ＭＳ 明朝" w:hint="eastAsia"/>
          <w:color w:val="000000" w:themeColor="text1"/>
        </w:rPr>
        <w:t>配信や受信方法</w:t>
      </w:r>
      <w:r w:rsidR="00CE3FF2">
        <w:rPr>
          <w:rFonts w:ascii="ＭＳ 明朝" w:hAnsi="ＭＳ 明朝" w:hint="eastAsia"/>
          <w:color w:val="000000" w:themeColor="text1"/>
        </w:rPr>
        <w:t>を</w:t>
      </w:r>
      <w:r w:rsidR="007E0850" w:rsidRPr="007E0850">
        <w:rPr>
          <w:rFonts w:ascii="ＭＳ 明朝" w:hAnsi="ＭＳ 明朝" w:hint="eastAsia"/>
          <w:color w:val="000000" w:themeColor="text1"/>
        </w:rPr>
        <w:t>メールにて別途連絡</w:t>
      </w:r>
      <w:r w:rsidR="007E0850">
        <w:rPr>
          <w:rFonts w:ascii="ＭＳ 明朝" w:hAnsi="ＭＳ 明朝" w:hint="eastAsia"/>
          <w:color w:val="000000" w:themeColor="text1"/>
        </w:rPr>
        <w:t>する</w:t>
      </w:r>
      <w:r w:rsidR="005A6650">
        <w:rPr>
          <w:rFonts w:ascii="ＭＳ 明朝" w:hAnsi="ＭＳ 明朝" w:hint="eastAsia"/>
          <w:color w:val="000000" w:themeColor="text1"/>
        </w:rPr>
        <w:t>こと</w:t>
      </w:r>
      <w:r w:rsidR="00CE3FF2">
        <w:rPr>
          <w:rFonts w:ascii="ＭＳ 明朝" w:hAnsi="ＭＳ 明朝" w:hint="eastAsia"/>
          <w:color w:val="000000" w:themeColor="text1"/>
        </w:rPr>
        <w:t>お知らせして</w:t>
      </w:r>
      <w:r w:rsidR="00F270B1">
        <w:rPr>
          <w:rFonts w:ascii="ＭＳ 明朝" w:hAnsi="ＭＳ 明朝" w:hint="eastAsia"/>
          <w:color w:val="000000" w:themeColor="text1"/>
        </w:rPr>
        <w:t>おり</w:t>
      </w:r>
      <w:r w:rsidR="00CE3FF2">
        <w:rPr>
          <w:rFonts w:ascii="ＭＳ 明朝" w:hAnsi="ＭＳ 明朝" w:hint="eastAsia"/>
          <w:color w:val="000000" w:themeColor="text1"/>
        </w:rPr>
        <w:t>ました</w:t>
      </w:r>
      <w:r w:rsidR="007E0850" w:rsidRPr="007E0850">
        <w:rPr>
          <w:rFonts w:ascii="ＭＳ 明朝" w:hAnsi="ＭＳ 明朝" w:hint="eastAsia"/>
          <w:color w:val="000000" w:themeColor="text1"/>
        </w:rPr>
        <w:t>。</w:t>
      </w:r>
    </w:p>
    <w:p w14:paraId="4FE82588" w14:textId="355113AB" w:rsidR="007E0850" w:rsidRDefault="007E0850" w:rsidP="009868FF">
      <w:pPr>
        <w:snapToGrid w:val="0"/>
        <w:spacing w:line="360" w:lineRule="exact"/>
        <w:ind w:firstLineChars="100" w:firstLine="218"/>
        <w:rPr>
          <w:rFonts w:ascii="Arial" w:hAnsi="Arial" w:cs="Arial"/>
          <w:color w:val="222222"/>
          <w:shd w:val="clear" w:color="auto" w:fill="FFFFFF"/>
        </w:rPr>
      </w:pPr>
      <w:r>
        <w:rPr>
          <w:rFonts w:ascii="ＭＳ 明朝" w:hAnsi="ＭＳ 明朝" w:hint="eastAsia"/>
          <w:color w:val="000000" w:themeColor="text1"/>
        </w:rPr>
        <w:t>そこで、この度、栃木県連盟の</w:t>
      </w:r>
      <w:r>
        <w:rPr>
          <w:rFonts w:ascii="Arial" w:hAnsi="Arial" w:cs="Arial"/>
          <w:color w:val="222222"/>
          <w:shd w:val="clear" w:color="auto" w:fill="FFFFFF"/>
        </w:rPr>
        <w:t>YouTube</w:t>
      </w:r>
      <w:r>
        <w:rPr>
          <w:rFonts w:ascii="Arial" w:hAnsi="Arial" w:cs="Arial"/>
          <w:color w:val="222222"/>
          <w:shd w:val="clear" w:color="auto" w:fill="FFFFFF"/>
        </w:rPr>
        <w:t>チャンネル</w:t>
      </w:r>
      <w:r>
        <w:rPr>
          <w:rFonts w:ascii="Arial" w:hAnsi="Arial" w:cs="Arial" w:hint="eastAsia"/>
          <w:color w:val="222222"/>
          <w:shd w:val="clear" w:color="auto" w:fill="FFFFFF"/>
        </w:rPr>
        <w:t>を設け</w:t>
      </w:r>
      <w:r w:rsidR="00CE3FF2">
        <w:rPr>
          <w:rFonts w:ascii="Arial" w:hAnsi="Arial" w:cs="Arial" w:hint="eastAsia"/>
          <w:color w:val="222222"/>
          <w:shd w:val="clear" w:color="auto" w:fill="FFFFFF"/>
        </w:rPr>
        <w:t>て</w:t>
      </w:r>
      <w:r w:rsidR="005A6650">
        <w:rPr>
          <w:rFonts w:ascii="Arial" w:hAnsi="Arial" w:cs="Arial" w:hint="eastAsia"/>
          <w:color w:val="222222"/>
          <w:shd w:val="clear" w:color="auto" w:fill="FFFFFF"/>
        </w:rPr>
        <w:t>配信</w:t>
      </w:r>
      <w:r w:rsidR="00F270B1">
        <w:rPr>
          <w:rFonts w:ascii="Arial" w:hAnsi="Arial" w:cs="Arial" w:hint="eastAsia"/>
          <w:color w:val="222222"/>
          <w:shd w:val="clear" w:color="auto" w:fill="FFFFFF"/>
        </w:rPr>
        <w:t>することにしました</w:t>
      </w:r>
      <w:r w:rsidR="00CE3FF2">
        <w:rPr>
          <w:rFonts w:ascii="Arial" w:hAnsi="Arial" w:cs="Arial" w:hint="eastAsia"/>
          <w:color w:val="222222"/>
          <w:shd w:val="clear" w:color="auto" w:fill="FFFFFF"/>
        </w:rPr>
        <w:t>ので、</w:t>
      </w:r>
      <w:r w:rsidR="005A6650">
        <w:rPr>
          <w:rFonts w:ascii="Arial" w:hAnsi="Arial" w:cs="Arial" w:hint="eastAsia"/>
          <w:color w:val="222222"/>
          <w:shd w:val="clear" w:color="auto" w:fill="FFFFFF"/>
        </w:rPr>
        <w:t>団の皆様への周知をお願いします。</w:t>
      </w:r>
      <w:r w:rsidR="005A6650">
        <w:rPr>
          <w:rFonts w:ascii="ＭＳ 明朝" w:hAnsi="ＭＳ 明朝" w:hint="eastAsia"/>
          <w:color w:val="000000" w:themeColor="text1"/>
        </w:rPr>
        <w:t>現在、県大会の予告動画も公開しています。</w:t>
      </w:r>
    </w:p>
    <w:p w14:paraId="7E52F39D" w14:textId="1EDC917D" w:rsidR="005A6650" w:rsidRDefault="007E0850" w:rsidP="009868FF">
      <w:pPr>
        <w:snapToGrid w:val="0"/>
        <w:spacing w:line="360" w:lineRule="exact"/>
        <w:ind w:firstLineChars="100" w:firstLine="218"/>
        <w:rPr>
          <w:rFonts w:ascii="Arial" w:hAnsi="Arial" w:cs="Arial"/>
          <w:color w:val="222222"/>
          <w:shd w:val="clear" w:color="auto" w:fill="FFFFFF"/>
        </w:rPr>
      </w:pPr>
      <w:r>
        <w:rPr>
          <w:rFonts w:ascii="ＭＳ 明朝" w:hAnsi="ＭＳ 明朝" w:hint="eastAsia"/>
          <w:color w:val="000000" w:themeColor="text1"/>
        </w:rPr>
        <w:t>なお、今後、栃木県キャンポリー大会や県連行事等も利用していく予定ですので、チャンネル登録</w:t>
      </w:r>
      <w:r w:rsidR="005A6650">
        <w:rPr>
          <w:rFonts w:ascii="ＭＳ 明朝" w:hAnsi="ＭＳ 明朝" w:hint="eastAsia"/>
          <w:color w:val="000000" w:themeColor="text1"/>
        </w:rPr>
        <w:t>の周知についても御配慮いただければ幸いです</w:t>
      </w:r>
      <w:r>
        <w:rPr>
          <w:rFonts w:ascii="ＭＳ 明朝" w:hAnsi="ＭＳ 明朝" w:hint="eastAsia"/>
          <w:color w:val="000000" w:themeColor="text1"/>
        </w:rPr>
        <w:t>。</w:t>
      </w:r>
    </w:p>
    <w:p w14:paraId="58969D9D" w14:textId="4F58B9A2" w:rsidR="007E0850" w:rsidRDefault="007E0850" w:rsidP="007E0850">
      <w:pPr>
        <w:snapToGrid w:val="0"/>
        <w:ind w:firstLineChars="100" w:firstLine="218"/>
        <w:rPr>
          <w:rFonts w:ascii="ＭＳ 明朝" w:hAnsi="ＭＳ 明朝"/>
          <w:color w:val="000000" w:themeColor="text1"/>
        </w:rPr>
      </w:pPr>
    </w:p>
    <w:p w14:paraId="34C7EA82" w14:textId="359FEC3B" w:rsidR="00EB4EBC" w:rsidRPr="00615812" w:rsidRDefault="00EB4EBC" w:rsidP="00F36F8D">
      <w:pPr>
        <w:snapToGrid w:val="0"/>
        <w:rPr>
          <w:rFonts w:ascii="ＭＳ 明朝" w:hAnsi="ＭＳ 明朝"/>
          <w:color w:val="000000" w:themeColor="text1"/>
        </w:rPr>
      </w:pPr>
    </w:p>
    <w:p w14:paraId="319FE948" w14:textId="32C185C2" w:rsidR="00D9341F" w:rsidRPr="00615812" w:rsidRDefault="00D9341F" w:rsidP="00F270B1">
      <w:pPr>
        <w:pStyle w:val="a9"/>
        <w:snapToGrid w:val="0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記</w:t>
      </w:r>
    </w:p>
    <w:p w14:paraId="45353586" w14:textId="5E4FA1A8" w:rsidR="00EB4EBC" w:rsidRPr="00615812" w:rsidRDefault="00DE7ED0" w:rsidP="00EB4EBC">
      <w:pPr>
        <w:snapToGrid w:val="0"/>
        <w:rPr>
          <w:rFonts w:ascii="ＭＳ 明朝" w:hAnsi="ＭＳ 明朝"/>
          <w:color w:val="000000" w:themeColor="text1"/>
        </w:rPr>
      </w:pPr>
      <w:r w:rsidRPr="005A6650">
        <w:rPr>
          <w:rFonts w:ascii="ＭＳ ゴシック" w:eastAsia="ＭＳ ゴシック" w:hAnsi="ＭＳ ゴシック" w:hint="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211C00D" wp14:editId="4DD68D2E">
            <wp:simplePos x="0" y="0"/>
            <wp:positionH relativeFrom="column">
              <wp:posOffset>4668272</wp:posOffset>
            </wp:positionH>
            <wp:positionV relativeFrom="paragraph">
              <wp:posOffset>149060</wp:posOffset>
            </wp:positionV>
            <wp:extent cx="906145" cy="906145"/>
            <wp:effectExtent l="0" t="0" r="0" b="0"/>
            <wp:wrapSquare wrapText="bothSides"/>
            <wp:docPr id="1" name="図 1" descr="D:\DAT\BS\20210627_県大会\www.c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\BS\20210627_県大会\www.cm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241DD" w14:textId="000352A2" w:rsidR="00D9341F" w:rsidRDefault="00EB4EBC" w:rsidP="00EB4EBC">
      <w:pPr>
        <w:snapToGrid w:val="0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 xml:space="preserve">１　</w:t>
      </w:r>
      <w:r w:rsidR="00F36F8D">
        <w:rPr>
          <w:rFonts w:ascii="ＭＳ 明朝" w:hAnsi="ＭＳ 明朝" w:hint="eastAsia"/>
          <w:color w:val="000000" w:themeColor="text1"/>
        </w:rPr>
        <w:t>配信</w:t>
      </w:r>
      <w:r w:rsidR="00D9341F" w:rsidRPr="00615812">
        <w:rPr>
          <w:rFonts w:ascii="ＭＳ 明朝" w:hAnsi="ＭＳ 明朝" w:hint="eastAsia"/>
          <w:color w:val="000000" w:themeColor="text1"/>
        </w:rPr>
        <w:t>日時</w:t>
      </w:r>
      <w:r w:rsidRPr="00615812">
        <w:rPr>
          <w:rFonts w:ascii="ＭＳ 明朝" w:hAnsi="ＭＳ 明朝"/>
          <w:color w:val="000000" w:themeColor="text1"/>
        </w:rPr>
        <w:tab/>
      </w:r>
      <w:r w:rsidRPr="00615812">
        <w:rPr>
          <w:rFonts w:ascii="ＭＳ 明朝" w:hAnsi="ＭＳ 明朝"/>
          <w:color w:val="000000" w:themeColor="text1"/>
        </w:rPr>
        <w:tab/>
      </w:r>
      <w:r w:rsidR="00F1013A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令和３年６月</w:t>
      </w:r>
      <w:r w:rsidR="006247C3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27</w:t>
      </w:r>
      <w:r w:rsidR="00F1013A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日</w:t>
      </w:r>
      <w:r w:rsidR="00661475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（</w:t>
      </w:r>
      <w:r w:rsidR="009868FF">
        <w:rPr>
          <w:rFonts w:ascii="ＭＳ 明朝" w:hAnsi="ＭＳ 明朝" w:hint="eastAsia"/>
          <w:b/>
          <w:bCs/>
          <w:color w:val="000000" w:themeColor="text1"/>
          <w:u w:val="single"/>
        </w:rPr>
        <w:t>日</w:t>
      </w:r>
      <w:r w:rsidR="00661475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）</w:t>
      </w:r>
      <w:r w:rsidR="00661475" w:rsidRPr="00F270B1">
        <w:rPr>
          <w:rFonts w:ascii="ＭＳ 明朝" w:hAnsi="ＭＳ 明朝"/>
          <w:b/>
          <w:bCs/>
          <w:color w:val="000000" w:themeColor="text1"/>
          <w:u w:val="single"/>
        </w:rPr>
        <w:t>1</w:t>
      </w:r>
      <w:r w:rsidR="006247C3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4</w:t>
      </w:r>
      <w:r w:rsidR="005F3635" w:rsidRPr="00F270B1">
        <w:rPr>
          <w:rFonts w:ascii="ＭＳ 明朝" w:hAnsi="ＭＳ 明朝"/>
          <w:b/>
          <w:bCs/>
          <w:color w:val="000000" w:themeColor="text1"/>
          <w:u w:val="single"/>
        </w:rPr>
        <w:t>:00</w:t>
      </w:r>
      <w:r w:rsidR="00FC5D0B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〜</w:t>
      </w:r>
      <w:r w:rsidR="00FC5D0B" w:rsidRPr="00F270B1">
        <w:rPr>
          <w:rFonts w:ascii="ＭＳ 明朝" w:hAnsi="ＭＳ 明朝"/>
          <w:b/>
          <w:bCs/>
          <w:color w:val="000000" w:themeColor="text1"/>
          <w:u w:val="single"/>
        </w:rPr>
        <w:t>1</w:t>
      </w:r>
      <w:r w:rsidR="006247C3" w:rsidRPr="00F270B1">
        <w:rPr>
          <w:rFonts w:ascii="ＭＳ 明朝" w:hAnsi="ＭＳ 明朝" w:hint="eastAsia"/>
          <w:b/>
          <w:bCs/>
          <w:color w:val="000000" w:themeColor="text1"/>
          <w:u w:val="single"/>
        </w:rPr>
        <w:t>9</w:t>
      </w:r>
      <w:r w:rsidR="00FC5D0B" w:rsidRPr="00F270B1">
        <w:rPr>
          <w:rFonts w:ascii="ＭＳ 明朝" w:hAnsi="ＭＳ 明朝"/>
          <w:b/>
          <w:bCs/>
          <w:color w:val="000000" w:themeColor="text1"/>
          <w:u w:val="single"/>
        </w:rPr>
        <w:t>:00</w:t>
      </w:r>
    </w:p>
    <w:p w14:paraId="54477A44" w14:textId="41833BA6" w:rsidR="006247C3" w:rsidRPr="005A6650" w:rsidRDefault="006247C3" w:rsidP="00F270B1">
      <w:pPr>
        <w:pStyle w:val="ab"/>
        <w:numPr>
          <w:ilvl w:val="0"/>
          <w:numId w:val="9"/>
        </w:numPr>
        <w:snapToGrid w:val="0"/>
        <w:ind w:leftChars="0" w:left="3261"/>
        <w:rPr>
          <w:rFonts w:ascii="ＭＳ 明朝" w:hAnsi="ＭＳ 明朝"/>
          <w:color w:val="000000" w:themeColor="text1"/>
        </w:rPr>
      </w:pPr>
      <w:r w:rsidRPr="005A6650">
        <w:rPr>
          <w:rFonts w:ascii="ＭＳ 明朝" w:hAnsi="ＭＳ 明朝" w:hint="eastAsia"/>
          <w:color w:val="000000" w:themeColor="text1"/>
        </w:rPr>
        <w:t>県大会</w:t>
      </w:r>
      <w:r w:rsidR="00156351" w:rsidRPr="005A6650">
        <w:rPr>
          <w:rFonts w:ascii="ＭＳ 明朝" w:hAnsi="ＭＳ 明朝" w:hint="eastAsia"/>
          <w:color w:val="000000" w:themeColor="text1"/>
        </w:rPr>
        <w:t>自体は</w:t>
      </w:r>
      <w:r w:rsidR="00F270B1">
        <w:rPr>
          <w:rFonts w:ascii="ＭＳ 明朝" w:hAnsi="ＭＳ 明朝" w:hint="eastAsia"/>
          <w:color w:val="000000" w:themeColor="text1"/>
        </w:rPr>
        <w:t>１</w:t>
      </w:r>
      <w:r w:rsidRPr="005A6650">
        <w:rPr>
          <w:rFonts w:ascii="ＭＳ 明朝" w:hAnsi="ＭＳ 明朝" w:hint="eastAsia"/>
          <w:color w:val="000000" w:themeColor="text1"/>
        </w:rPr>
        <w:t>時間の予定です</w:t>
      </w:r>
      <w:r w:rsidR="00156351" w:rsidRPr="005A6650">
        <w:rPr>
          <w:rFonts w:ascii="ＭＳ 明朝" w:hAnsi="ＭＳ 明朝" w:hint="eastAsia"/>
          <w:color w:val="000000" w:themeColor="text1"/>
        </w:rPr>
        <w:t>が</w:t>
      </w:r>
      <w:r w:rsidR="005A6650">
        <w:rPr>
          <w:rFonts w:ascii="ＭＳ 明朝" w:hAnsi="ＭＳ 明朝" w:hint="eastAsia"/>
          <w:color w:val="000000" w:themeColor="text1"/>
        </w:rPr>
        <w:t>、</w:t>
      </w:r>
    </w:p>
    <w:p w14:paraId="71A65E68" w14:textId="6278457A" w:rsidR="00156351" w:rsidRPr="00615812" w:rsidRDefault="00156351" w:rsidP="00F270B1">
      <w:pPr>
        <w:snapToGrid w:val="0"/>
        <w:ind w:left="3261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14時～19時の間</w:t>
      </w:r>
      <w:r w:rsidR="00F36F8D">
        <w:rPr>
          <w:rFonts w:ascii="ＭＳ 明朝" w:hAnsi="ＭＳ 明朝" w:hint="eastAsia"/>
          <w:color w:val="000000" w:themeColor="text1"/>
        </w:rPr>
        <w:t>、</w:t>
      </w:r>
      <w:r>
        <w:rPr>
          <w:rFonts w:ascii="ＭＳ 明朝" w:hAnsi="ＭＳ 明朝" w:hint="eastAsia"/>
          <w:color w:val="000000" w:themeColor="text1"/>
        </w:rPr>
        <w:t>自由に視聴可能</w:t>
      </w:r>
      <w:r w:rsidR="00DE7ED0">
        <w:rPr>
          <w:rFonts w:ascii="ＭＳ 明朝" w:hAnsi="ＭＳ 明朝" w:hint="eastAsia"/>
          <w:color w:val="000000" w:themeColor="text1"/>
        </w:rPr>
        <w:t>です。</w:t>
      </w:r>
    </w:p>
    <w:p w14:paraId="15859D38" w14:textId="7BFAC474" w:rsidR="00D9341F" w:rsidRDefault="00EB4EBC" w:rsidP="00F270B1">
      <w:pPr>
        <w:snapToGrid w:val="0"/>
        <w:spacing w:beforeLines="50" w:before="200"/>
        <w:rPr>
          <w:rFonts w:ascii="Arial" w:hAnsi="Arial" w:cs="Arial"/>
          <w:color w:val="222222"/>
          <w:shd w:val="clear" w:color="auto" w:fill="FFFFFF"/>
        </w:rPr>
      </w:pPr>
      <w:r w:rsidRPr="00615812">
        <w:rPr>
          <w:rFonts w:ascii="ＭＳ 明朝" w:hAnsi="ＭＳ 明朝" w:hint="eastAsia"/>
          <w:color w:val="000000" w:themeColor="text1"/>
        </w:rPr>
        <w:t xml:space="preserve">２　</w:t>
      </w:r>
      <w:r w:rsidR="00156351">
        <w:rPr>
          <w:rFonts w:ascii="ＭＳ 明朝" w:hAnsi="ＭＳ 明朝" w:hint="eastAsia"/>
          <w:color w:val="000000" w:themeColor="text1"/>
        </w:rPr>
        <w:t>公開</w:t>
      </w:r>
      <w:r w:rsidR="00D9341F" w:rsidRPr="00615812">
        <w:rPr>
          <w:rFonts w:ascii="ＭＳ 明朝" w:hAnsi="ＭＳ 明朝" w:hint="eastAsia"/>
          <w:color w:val="000000" w:themeColor="text1"/>
        </w:rPr>
        <w:t>場所</w:t>
      </w:r>
      <w:r w:rsidRPr="00615812">
        <w:rPr>
          <w:rFonts w:ascii="ＭＳ 明朝" w:hAnsi="ＭＳ 明朝"/>
          <w:color w:val="000000" w:themeColor="text1"/>
        </w:rPr>
        <w:tab/>
      </w:r>
      <w:r w:rsidRPr="00615812">
        <w:rPr>
          <w:rFonts w:ascii="ＭＳ 明朝" w:hAnsi="ＭＳ 明朝"/>
          <w:color w:val="000000" w:themeColor="text1"/>
        </w:rPr>
        <w:tab/>
      </w:r>
      <w:r w:rsidR="00156351">
        <w:rPr>
          <w:rFonts w:ascii="ＭＳ 明朝" w:hAnsi="ＭＳ 明朝" w:hint="eastAsia"/>
          <w:color w:val="000000" w:themeColor="text1"/>
        </w:rPr>
        <w:t>栃木県連盟の</w:t>
      </w:r>
      <w:r w:rsidR="00156351">
        <w:rPr>
          <w:rFonts w:ascii="Arial" w:hAnsi="Arial" w:cs="Arial"/>
          <w:color w:val="222222"/>
          <w:shd w:val="clear" w:color="auto" w:fill="FFFFFF"/>
        </w:rPr>
        <w:t>YouTube</w:t>
      </w:r>
      <w:r w:rsidR="00156351">
        <w:rPr>
          <w:rFonts w:ascii="Arial" w:hAnsi="Arial" w:cs="Arial"/>
          <w:color w:val="222222"/>
          <w:shd w:val="clear" w:color="auto" w:fill="FFFFFF"/>
        </w:rPr>
        <w:t>チャンネル</w:t>
      </w:r>
    </w:p>
    <w:p w14:paraId="31E9ECB2" w14:textId="4A8A1C15" w:rsidR="005A6650" w:rsidRPr="005A6650" w:rsidRDefault="00E53DDE" w:rsidP="005A6650">
      <w:pPr>
        <w:snapToGrid w:val="0"/>
        <w:ind w:leftChars="1075" w:left="2342" w:firstLine="536"/>
        <w:rPr>
          <w:rFonts w:ascii="ＭＳ ゴシック" w:eastAsia="ＭＳ ゴシック" w:hAnsi="ＭＳ ゴシック"/>
          <w:color w:val="000000" w:themeColor="text1"/>
          <w:sz w:val="22"/>
          <w:szCs w:val="18"/>
        </w:rPr>
      </w:pPr>
      <w:hyperlink r:id="rId6" w:history="1">
        <w:r w:rsidR="005A6650" w:rsidRPr="00E35D75">
          <w:rPr>
            <w:rStyle w:val="ad"/>
            <w:rFonts w:ascii="ＭＳ ゴシック" w:eastAsia="ＭＳ ゴシック" w:hAnsi="ＭＳ ゴシック"/>
            <w:sz w:val="22"/>
            <w:szCs w:val="18"/>
          </w:rPr>
          <w:t>https://www.youtube.com/channel/UCNsnw3Nsg1OtqUtq0XftEdg</w:t>
        </w:r>
      </w:hyperlink>
    </w:p>
    <w:p w14:paraId="4E7F7DDB" w14:textId="2E00716E" w:rsidR="00D9341F" w:rsidRPr="00615812" w:rsidRDefault="00EB4EBC" w:rsidP="00F270B1">
      <w:pPr>
        <w:snapToGrid w:val="0"/>
        <w:spacing w:beforeLines="50" w:before="200"/>
        <w:rPr>
          <w:rFonts w:ascii="ＭＳ 明朝" w:hAnsi="ＭＳ 明朝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 xml:space="preserve">３　</w:t>
      </w:r>
      <w:r w:rsidR="00D9341F" w:rsidRPr="00615812">
        <w:rPr>
          <w:rFonts w:ascii="ＭＳ 明朝" w:hAnsi="ＭＳ 明朝" w:hint="eastAsia"/>
          <w:color w:val="000000" w:themeColor="text1"/>
        </w:rPr>
        <w:t>内</w:t>
      </w:r>
      <w:r w:rsidR="005A6650">
        <w:rPr>
          <w:rFonts w:ascii="ＭＳ 明朝" w:hAnsi="ＭＳ 明朝" w:hint="eastAsia"/>
          <w:color w:val="000000" w:themeColor="text1"/>
        </w:rPr>
        <w:t xml:space="preserve">　　</w:t>
      </w:r>
      <w:r w:rsidR="00D9341F" w:rsidRPr="00615812">
        <w:rPr>
          <w:rFonts w:ascii="ＭＳ 明朝" w:hAnsi="ＭＳ 明朝" w:hint="eastAsia"/>
          <w:color w:val="000000" w:themeColor="text1"/>
        </w:rPr>
        <w:t xml:space="preserve">容　</w:t>
      </w:r>
      <w:r w:rsidR="00156351">
        <w:rPr>
          <w:rFonts w:ascii="ＭＳ 明朝" w:hAnsi="ＭＳ 明朝" w:hint="eastAsia"/>
          <w:color w:val="000000" w:themeColor="text1"/>
        </w:rPr>
        <w:t xml:space="preserve">　　</w:t>
      </w:r>
      <w:r w:rsidR="00D9341F" w:rsidRPr="00615812">
        <w:rPr>
          <w:rFonts w:ascii="ＭＳ 明朝" w:hAnsi="ＭＳ 明朝" w:hint="eastAsia"/>
          <w:color w:val="000000" w:themeColor="text1"/>
        </w:rPr>
        <w:t xml:space="preserve">　</w:t>
      </w:r>
      <w:r w:rsidRPr="00615812">
        <w:rPr>
          <w:rFonts w:ascii="ＭＳ 明朝" w:hAnsi="ＭＳ 明朝" w:hint="eastAsia"/>
          <w:color w:val="000000" w:themeColor="text1"/>
        </w:rPr>
        <w:t xml:space="preserve">　</w:t>
      </w:r>
      <w:r w:rsidRPr="00615812">
        <w:rPr>
          <w:rFonts w:ascii="ＭＳ 明朝" w:hAnsi="ＭＳ 明朝"/>
          <w:color w:val="000000" w:themeColor="text1"/>
        </w:rPr>
        <w:tab/>
      </w:r>
      <w:r w:rsidR="00D9341F" w:rsidRPr="00615812">
        <w:rPr>
          <w:rFonts w:ascii="ＭＳ 明朝" w:hAnsi="ＭＳ 明朝" w:hint="eastAsia"/>
          <w:color w:val="000000" w:themeColor="text1"/>
        </w:rPr>
        <w:t>第一部</w:t>
      </w:r>
      <w:r w:rsidRPr="00615812">
        <w:rPr>
          <w:rFonts w:ascii="ＭＳ 明朝" w:hAnsi="ＭＳ 明朝"/>
          <w:color w:val="000000" w:themeColor="text1"/>
        </w:rPr>
        <w:tab/>
      </w:r>
      <w:r w:rsidR="00D9341F" w:rsidRPr="00615812">
        <w:rPr>
          <w:rFonts w:ascii="ＭＳ 明朝" w:hAnsi="ＭＳ 明朝" w:hint="eastAsia"/>
          <w:color w:val="000000" w:themeColor="text1"/>
        </w:rPr>
        <w:t xml:space="preserve">開会式　</w:t>
      </w:r>
    </w:p>
    <w:p w14:paraId="6E60C305" w14:textId="6309379E" w:rsidR="00D9341F" w:rsidRPr="00615812" w:rsidRDefault="00D9341F" w:rsidP="00DE7ED0">
      <w:pPr>
        <w:pStyle w:val="ab"/>
        <w:numPr>
          <w:ilvl w:val="0"/>
          <w:numId w:val="6"/>
        </w:numPr>
        <w:snapToGrid w:val="0"/>
        <w:ind w:leftChars="0" w:left="3544"/>
        <w:jc w:val="left"/>
        <w:rPr>
          <w:rFonts w:ascii="ＭＳ 明朝" w:hAnsi="ＭＳ 明朝" w:cs="Arial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副連盟長推戴式</w:t>
      </w:r>
      <w:r w:rsidR="00EB4EBC" w:rsidRPr="00615812">
        <w:rPr>
          <w:rFonts w:ascii="ＭＳ 明朝" w:hAnsi="ＭＳ 明朝" w:hint="eastAsia"/>
          <w:color w:val="000000" w:themeColor="text1"/>
        </w:rPr>
        <w:t>、主催者・来賓メッセージ代読</w:t>
      </w:r>
      <w:r w:rsidRPr="00615812">
        <w:rPr>
          <w:rFonts w:ascii="ＭＳ 明朝" w:hAnsi="ＭＳ 明朝" w:hint="eastAsia"/>
          <w:color w:val="000000" w:themeColor="text1"/>
        </w:rPr>
        <w:t xml:space="preserve">　　　　　　　　　　</w:t>
      </w:r>
    </w:p>
    <w:p w14:paraId="112698E5" w14:textId="06C6A674" w:rsidR="00D9341F" w:rsidRPr="00615812" w:rsidRDefault="00D9341F" w:rsidP="00EB4EBC">
      <w:pPr>
        <w:snapToGrid w:val="0"/>
        <w:ind w:left="480"/>
        <w:rPr>
          <w:rFonts w:ascii="ＭＳ 明朝" w:hAnsi="ＭＳ 明朝" w:cs="Arial"/>
          <w:color w:val="000000" w:themeColor="text1"/>
        </w:rPr>
      </w:pPr>
      <w:r w:rsidRPr="00615812">
        <w:rPr>
          <w:rFonts w:ascii="ＭＳ 明朝" w:hAnsi="ＭＳ 明朝" w:cs="Arial" w:hint="eastAsia"/>
          <w:color w:val="000000" w:themeColor="text1"/>
        </w:rPr>
        <w:t xml:space="preserve">　</w:t>
      </w:r>
      <w:r w:rsidRPr="00615812">
        <w:rPr>
          <w:rFonts w:ascii="ＭＳ 明朝" w:hAnsi="ＭＳ 明朝" w:cs="Arial"/>
          <w:color w:val="000000" w:themeColor="text1"/>
        </w:rPr>
        <w:tab/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Pr="00615812">
        <w:rPr>
          <w:rFonts w:ascii="ＭＳ 明朝" w:hAnsi="ＭＳ 明朝" w:cs="Arial" w:hint="eastAsia"/>
          <w:color w:val="000000" w:themeColor="text1"/>
        </w:rPr>
        <w:t>第二部</w:t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Pr="00615812">
        <w:rPr>
          <w:rFonts w:ascii="ＭＳ 明朝" w:hAnsi="ＭＳ 明朝" w:cs="Arial" w:hint="eastAsia"/>
          <w:color w:val="000000" w:themeColor="text1"/>
        </w:rPr>
        <w:t>年次表彰</w:t>
      </w:r>
    </w:p>
    <w:p w14:paraId="1AFB9F19" w14:textId="4402A0CF" w:rsidR="00EB4EBC" w:rsidRPr="00DE7ED0" w:rsidRDefault="00EB4EBC" w:rsidP="00DE7ED0">
      <w:pPr>
        <w:pStyle w:val="ab"/>
        <w:numPr>
          <w:ilvl w:val="0"/>
          <w:numId w:val="6"/>
        </w:numPr>
        <w:snapToGrid w:val="0"/>
        <w:ind w:leftChars="0" w:left="3544"/>
        <w:jc w:val="left"/>
        <w:rPr>
          <w:rFonts w:ascii="ＭＳ 明朝" w:hAnsi="ＭＳ 明朝"/>
          <w:color w:val="000000" w:themeColor="text1"/>
          <w:w w:val="90"/>
        </w:rPr>
      </w:pPr>
      <w:r w:rsidRPr="00615812">
        <w:rPr>
          <w:rFonts w:ascii="ＭＳ 明朝" w:hAnsi="ＭＳ 明朝" w:cs="Arial" w:hint="eastAsia"/>
          <w:color w:val="000000" w:themeColor="text1"/>
        </w:rPr>
        <w:t>日</w:t>
      </w:r>
      <w:r w:rsidRPr="00DE7ED0">
        <w:rPr>
          <w:rFonts w:ascii="ＭＳ 明朝" w:hAnsi="ＭＳ 明朝" w:hint="eastAsia"/>
          <w:color w:val="000000" w:themeColor="text1"/>
        </w:rPr>
        <w:t>本</w:t>
      </w:r>
      <w:r w:rsidRPr="00615812">
        <w:rPr>
          <w:rFonts w:ascii="ＭＳ 明朝" w:hAnsi="ＭＳ 明朝" w:hint="eastAsia"/>
          <w:color w:val="000000" w:themeColor="text1"/>
        </w:rPr>
        <w:t>連盟表彰・県連盟表彰の紹介</w:t>
      </w:r>
      <w:r w:rsidRPr="00DE7ED0">
        <w:rPr>
          <w:rFonts w:ascii="ＭＳ 明朝" w:hAnsi="ＭＳ 明朝" w:hint="eastAsia"/>
          <w:color w:val="000000" w:themeColor="text1"/>
          <w:w w:val="90"/>
        </w:rPr>
        <w:t>（伝達は地区で）</w:t>
      </w:r>
    </w:p>
    <w:p w14:paraId="6548CEEE" w14:textId="6676ECF5" w:rsidR="00EB4EBC" w:rsidRPr="00615812" w:rsidRDefault="00EB4EBC" w:rsidP="00DE7ED0">
      <w:pPr>
        <w:pStyle w:val="ab"/>
        <w:numPr>
          <w:ilvl w:val="0"/>
          <w:numId w:val="6"/>
        </w:numPr>
        <w:snapToGrid w:val="0"/>
        <w:ind w:leftChars="0" w:left="3544"/>
        <w:jc w:val="left"/>
        <w:rPr>
          <w:rFonts w:ascii="ＭＳ 明朝" w:hAnsi="ＭＳ 明朝" w:cs="Arial"/>
          <w:color w:val="000000" w:themeColor="text1"/>
        </w:rPr>
      </w:pPr>
      <w:r w:rsidRPr="00615812">
        <w:rPr>
          <w:rFonts w:ascii="ＭＳ 明朝" w:hAnsi="ＭＳ 明朝" w:hint="eastAsia"/>
          <w:color w:val="000000" w:themeColor="text1"/>
        </w:rPr>
        <w:t>富士章・</w:t>
      </w:r>
      <w:r w:rsidRPr="00615812">
        <w:rPr>
          <w:rFonts w:ascii="ＭＳ 明朝" w:hAnsi="ＭＳ 明朝" w:cs="Arial" w:hint="eastAsia"/>
          <w:color w:val="000000" w:themeColor="text1"/>
        </w:rPr>
        <w:t>隼章伝達</w:t>
      </w:r>
    </w:p>
    <w:p w14:paraId="10C44942" w14:textId="6ED37CEB" w:rsidR="00D9341F" w:rsidRPr="00615812" w:rsidRDefault="00D9341F" w:rsidP="00EB4EBC">
      <w:pPr>
        <w:snapToGrid w:val="0"/>
        <w:ind w:firstLineChars="100" w:firstLine="218"/>
        <w:rPr>
          <w:rFonts w:ascii="ＭＳ 明朝" w:hAnsi="ＭＳ 明朝" w:cs="Arial"/>
          <w:color w:val="000000" w:themeColor="text1"/>
        </w:rPr>
      </w:pPr>
      <w:r w:rsidRPr="00615812">
        <w:rPr>
          <w:rFonts w:ascii="ＭＳ 明朝" w:hAnsi="ＭＳ 明朝" w:cs="Arial" w:hint="eastAsia"/>
          <w:color w:val="000000" w:themeColor="text1"/>
        </w:rPr>
        <w:t xml:space="preserve">　　　</w:t>
      </w:r>
      <w:r w:rsidRPr="00615812">
        <w:rPr>
          <w:rFonts w:ascii="ＭＳ 明朝" w:hAnsi="ＭＳ 明朝" w:cs="Arial" w:hint="eastAsia"/>
          <w:color w:val="000000" w:themeColor="text1"/>
        </w:rPr>
        <w:tab/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Pr="00615812">
        <w:rPr>
          <w:rFonts w:ascii="ＭＳ 明朝" w:hAnsi="ＭＳ 明朝" w:cs="Arial" w:hint="eastAsia"/>
          <w:color w:val="000000" w:themeColor="text1"/>
        </w:rPr>
        <w:t>第三部</w:t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Pr="00615812">
        <w:rPr>
          <w:rFonts w:ascii="ＭＳ 明朝" w:hAnsi="ＭＳ 明朝" w:cs="Arial" w:hint="eastAsia"/>
          <w:color w:val="000000" w:themeColor="text1"/>
        </w:rPr>
        <w:t>県連盟報告</w:t>
      </w:r>
    </w:p>
    <w:p w14:paraId="553B2811" w14:textId="6848455F" w:rsidR="00D9341F" w:rsidRDefault="00D9341F" w:rsidP="00EB4EBC">
      <w:pPr>
        <w:snapToGrid w:val="0"/>
        <w:ind w:left="1920" w:firstLine="960"/>
        <w:rPr>
          <w:rFonts w:ascii="ＭＳ 明朝" w:hAnsi="ＭＳ 明朝" w:cs="Arial"/>
          <w:color w:val="000000" w:themeColor="text1"/>
        </w:rPr>
      </w:pPr>
      <w:r w:rsidRPr="00615812">
        <w:rPr>
          <w:rFonts w:ascii="ＭＳ 明朝" w:hAnsi="ＭＳ 明朝" w:cs="Arial" w:hint="eastAsia"/>
          <w:color w:val="000000" w:themeColor="text1"/>
        </w:rPr>
        <w:t>第四部</w:t>
      </w:r>
      <w:r w:rsidR="00EB4EBC" w:rsidRPr="00615812">
        <w:rPr>
          <w:rFonts w:ascii="ＭＳ 明朝" w:hAnsi="ＭＳ 明朝" w:cs="Arial"/>
          <w:color w:val="000000" w:themeColor="text1"/>
        </w:rPr>
        <w:tab/>
      </w:r>
      <w:r w:rsidRPr="00615812">
        <w:rPr>
          <w:rFonts w:ascii="ＭＳ 明朝" w:hAnsi="ＭＳ 明朝" w:cs="Arial" w:hint="eastAsia"/>
          <w:color w:val="000000" w:themeColor="text1"/>
        </w:rPr>
        <w:t>閉会式</w:t>
      </w:r>
    </w:p>
    <w:p w14:paraId="379A3F07" w14:textId="7C756418" w:rsidR="00DE7ED0" w:rsidRDefault="00DE7ED0" w:rsidP="00EB4EBC">
      <w:pPr>
        <w:snapToGrid w:val="0"/>
        <w:ind w:left="1920" w:firstLine="960"/>
        <w:rPr>
          <w:rFonts w:ascii="ＭＳ 明朝" w:hAnsi="ＭＳ 明朝" w:cs="Arial"/>
          <w:color w:val="000000" w:themeColor="text1"/>
        </w:rPr>
      </w:pPr>
    </w:p>
    <w:p w14:paraId="4220F3AC" w14:textId="3B08A7BC" w:rsidR="00DE7ED0" w:rsidRDefault="00DE7ED0" w:rsidP="00EB4EBC">
      <w:pPr>
        <w:snapToGrid w:val="0"/>
        <w:ind w:left="1920" w:firstLine="960"/>
        <w:rPr>
          <w:rFonts w:ascii="ＭＳ 明朝" w:hAnsi="ＭＳ 明朝" w:cs="Arial"/>
          <w:color w:val="000000" w:themeColor="text1"/>
        </w:rPr>
      </w:pPr>
    </w:p>
    <w:p w14:paraId="014F45DD" w14:textId="77777777" w:rsidR="00DE7ED0" w:rsidRDefault="00DE7ED0" w:rsidP="00EB4EBC">
      <w:pPr>
        <w:snapToGrid w:val="0"/>
        <w:ind w:left="1920" w:firstLine="960"/>
        <w:rPr>
          <w:rFonts w:ascii="ＭＳ 明朝" w:hAnsi="ＭＳ 明朝" w:cs="Arial"/>
          <w:color w:val="000000" w:themeColor="text1"/>
        </w:rPr>
      </w:pPr>
    </w:p>
    <w:tbl>
      <w:tblPr>
        <w:tblStyle w:val="ac"/>
        <w:tblW w:w="0" w:type="auto"/>
        <w:tblInd w:w="4815" w:type="dxa"/>
        <w:tblLook w:val="04A0" w:firstRow="1" w:lastRow="0" w:firstColumn="1" w:lastColumn="0" w:noHBand="0" w:noVBand="1"/>
      </w:tblPr>
      <w:tblGrid>
        <w:gridCol w:w="3969"/>
      </w:tblGrid>
      <w:tr w:rsidR="00615812" w:rsidRPr="00615812" w14:paraId="0DBD124E" w14:textId="77777777" w:rsidTr="00F270B1">
        <w:tc>
          <w:tcPr>
            <w:tcW w:w="3969" w:type="dxa"/>
          </w:tcPr>
          <w:p w14:paraId="356C8900" w14:textId="341E14C8" w:rsidR="00D9341F" w:rsidRPr="00DE7ED0" w:rsidRDefault="00F270B1" w:rsidP="00DE7ED0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F270B1">
              <w:rPr>
                <w:rFonts w:ascii="ＭＳ 明朝" w:hAnsi="ＭＳ 明朝" w:hint="eastAsia"/>
                <w:color w:val="000000" w:themeColor="text1"/>
              </w:rPr>
              <w:t>（公財）</w:t>
            </w:r>
            <w:r w:rsidR="00D9341F" w:rsidRPr="00DE7ED0">
              <w:rPr>
                <w:rFonts w:ascii="ＭＳ 明朝" w:hAnsi="ＭＳ 明朝" w:hint="eastAsia"/>
                <w:color w:val="000000" w:themeColor="text1"/>
              </w:rPr>
              <w:t>日本ボーイスカウト栃木県連盟</w:t>
            </w:r>
          </w:p>
          <w:p w14:paraId="3D89BADB" w14:textId="5256F2D4" w:rsidR="00CE3FF2" w:rsidRPr="00DE7ED0" w:rsidRDefault="00CE3FF2" w:rsidP="00DE7ED0">
            <w:pPr>
              <w:snapToGrid w:val="0"/>
              <w:ind w:firstLineChars="200" w:firstLine="356"/>
              <w:rPr>
                <w:rFonts w:ascii="ＭＳ 明朝" w:hAnsi="ＭＳ 明朝"/>
                <w:color w:val="000000" w:themeColor="text1"/>
              </w:rPr>
            </w:pPr>
            <w:r w:rsidRPr="00DE7ED0">
              <w:rPr>
                <w:rFonts w:ascii="ＭＳ 明朝" w:hAnsi="ＭＳ 明朝" w:hint="eastAsia"/>
                <w:color w:val="000000" w:themeColor="text1"/>
              </w:rPr>
              <w:t>担当：組織広報委員長　　古川　和</w:t>
            </w:r>
            <w:r w:rsidR="00DE7ED0" w:rsidRPr="00DE7ED0">
              <w:rPr>
                <w:rFonts w:ascii="ＭＳ 明朝" w:hAnsi="ＭＳ 明朝" w:hint="eastAsia"/>
                <w:color w:val="000000" w:themeColor="text1"/>
              </w:rPr>
              <w:t>男</w:t>
            </w:r>
          </w:p>
          <w:p w14:paraId="0BB9B9BA" w14:textId="6AD3E532" w:rsidR="00DE7ED0" w:rsidRPr="00DE7ED0" w:rsidRDefault="00DE7ED0" w:rsidP="009868FF">
            <w:pPr>
              <w:snapToGrid w:val="0"/>
              <w:jc w:val="center"/>
            </w:pPr>
            <w:r w:rsidRPr="00DE7ED0">
              <w:rPr>
                <w:rFonts w:hint="eastAsia"/>
              </w:rPr>
              <w:t>栃木県連盟事務局</w:t>
            </w:r>
          </w:p>
          <w:p w14:paraId="6F16C143" w14:textId="4FB5DDEE" w:rsidR="00DE7ED0" w:rsidRPr="00DE7ED0" w:rsidRDefault="00DE7ED0" w:rsidP="009868FF">
            <w:pPr>
              <w:snapToGrid w:val="0"/>
              <w:ind w:firstLineChars="200" w:firstLine="356"/>
            </w:pPr>
            <w:r w:rsidRPr="00DE7ED0">
              <w:rPr>
                <w:rFonts w:hint="eastAsia"/>
              </w:rPr>
              <w:t>☎</w:t>
            </w:r>
            <w:r w:rsidRPr="00DE7ED0">
              <w:rPr>
                <w:rFonts w:hint="eastAsia"/>
              </w:rPr>
              <w:t xml:space="preserve"> 028-621-9800</w:t>
            </w:r>
            <w:r w:rsidRPr="00DE7ED0">
              <w:rPr>
                <w:rFonts w:hint="eastAsia"/>
              </w:rPr>
              <w:t xml:space="preserve">　</w:t>
            </w:r>
            <w:r w:rsidRPr="00DE7ED0">
              <w:rPr>
                <w:rFonts w:hint="eastAsia"/>
              </w:rPr>
              <w:t>FAX 028-678-3307</w:t>
            </w:r>
          </w:p>
          <w:p w14:paraId="40AB7BE7" w14:textId="0F0FC3B6" w:rsidR="00D9341F" w:rsidRPr="00DE7ED0" w:rsidRDefault="00DE7ED0" w:rsidP="00DE7ED0">
            <w:pPr>
              <w:snapToGrid w:val="0"/>
            </w:pPr>
            <w:r w:rsidRPr="00DE7ED0">
              <w:rPr>
                <w:rFonts w:hint="eastAsia"/>
              </w:rPr>
              <w:t xml:space="preserve">　　メール：</w:t>
            </w:r>
            <w:r w:rsidRPr="00DE7ED0">
              <w:rPr>
                <w:rFonts w:hint="eastAsia"/>
              </w:rPr>
              <w:t>s</w:t>
            </w:r>
            <w:r w:rsidRPr="00DE7ED0">
              <w:t>ecretariat</w:t>
            </w:r>
            <w:r w:rsidRPr="00DE7ED0">
              <w:rPr>
                <w:rFonts w:hint="eastAsia"/>
              </w:rPr>
              <w:t>@</w:t>
            </w:r>
            <w:r w:rsidRPr="00DE7ED0">
              <w:t>tochigi.scout.jp</w:t>
            </w:r>
          </w:p>
        </w:tc>
      </w:tr>
    </w:tbl>
    <w:p w14:paraId="2AB453B9" w14:textId="54F17043" w:rsidR="00FC5D0B" w:rsidRDefault="00FC5D0B" w:rsidP="00F270B1">
      <w:pPr>
        <w:widowControl/>
        <w:jc w:val="left"/>
        <w:rPr>
          <w:rFonts w:ascii="ＭＳ 明朝" w:hAnsi="ＭＳ 明朝"/>
          <w:color w:val="000000" w:themeColor="text1"/>
        </w:rPr>
      </w:pPr>
    </w:p>
    <w:sectPr w:rsidR="00FC5D0B" w:rsidSect="00F270B1">
      <w:pgSz w:w="11900" w:h="16840"/>
      <w:pgMar w:top="1418" w:right="1418" w:bottom="1418" w:left="1418" w:header="851" w:footer="992" w:gutter="0"/>
      <w:cols w:space="425"/>
      <w:docGrid w:type="linesAndChars" w:linePitch="400" w:charSpace="-4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BD4"/>
    <w:multiLevelType w:val="hybridMultilevel"/>
    <w:tmpl w:val="5F1C341C"/>
    <w:lvl w:ilvl="0" w:tplc="6EC60306">
      <w:start w:val="1"/>
      <w:numFmt w:val="bullet"/>
      <w:lvlText w:val="※"/>
      <w:lvlJc w:val="left"/>
      <w:pPr>
        <w:ind w:left="34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35" w:hanging="420"/>
      </w:pPr>
      <w:rPr>
        <w:rFonts w:ascii="Wingdings" w:hAnsi="Wingdings" w:hint="default"/>
      </w:rPr>
    </w:lvl>
  </w:abstractNum>
  <w:abstractNum w:abstractNumId="1" w15:restartNumberingAfterBreak="0">
    <w:nsid w:val="1938287C"/>
    <w:multiLevelType w:val="hybridMultilevel"/>
    <w:tmpl w:val="88C46ACA"/>
    <w:lvl w:ilvl="0" w:tplc="5E067AB8">
      <w:start w:val="7"/>
      <w:numFmt w:val="bullet"/>
      <w:lvlText w:val="※"/>
      <w:lvlJc w:val="left"/>
      <w:pPr>
        <w:ind w:left="3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20" w:hanging="420"/>
      </w:pPr>
      <w:rPr>
        <w:rFonts w:ascii="Wingdings" w:hAnsi="Wingdings" w:hint="default"/>
      </w:rPr>
    </w:lvl>
  </w:abstractNum>
  <w:abstractNum w:abstractNumId="2" w15:restartNumberingAfterBreak="0">
    <w:nsid w:val="1FA53642"/>
    <w:multiLevelType w:val="hybridMultilevel"/>
    <w:tmpl w:val="F3DCEC9C"/>
    <w:lvl w:ilvl="0" w:tplc="46C68B3C">
      <w:start w:val="3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1A3FC7"/>
    <w:multiLevelType w:val="hybridMultilevel"/>
    <w:tmpl w:val="F3DCEC9C"/>
    <w:lvl w:ilvl="0" w:tplc="46C68B3C">
      <w:start w:val="3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E77A67"/>
    <w:multiLevelType w:val="hybridMultilevel"/>
    <w:tmpl w:val="F3DCEC9C"/>
    <w:lvl w:ilvl="0" w:tplc="46C68B3C">
      <w:start w:val="3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944B96"/>
    <w:multiLevelType w:val="hybridMultilevel"/>
    <w:tmpl w:val="52363E9A"/>
    <w:lvl w:ilvl="0" w:tplc="61F08906">
      <w:start w:val="1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ED23B2B"/>
    <w:multiLevelType w:val="hybridMultilevel"/>
    <w:tmpl w:val="61CC4BF4"/>
    <w:lvl w:ilvl="0" w:tplc="ABAEAC0C">
      <w:start w:val="1"/>
      <w:numFmt w:val="bullet"/>
      <w:lvlText w:val=""/>
      <w:lvlJc w:val="left"/>
      <w:pPr>
        <w:ind w:left="233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96" w:hanging="420"/>
      </w:pPr>
      <w:rPr>
        <w:rFonts w:ascii="Wingdings" w:hAnsi="Wingdings" w:hint="default"/>
      </w:rPr>
    </w:lvl>
  </w:abstractNum>
  <w:abstractNum w:abstractNumId="7" w15:restartNumberingAfterBreak="0">
    <w:nsid w:val="73A67D88"/>
    <w:multiLevelType w:val="hybridMultilevel"/>
    <w:tmpl w:val="594C0BD2"/>
    <w:lvl w:ilvl="0" w:tplc="DA18717E"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8" w15:restartNumberingAfterBreak="0">
    <w:nsid w:val="7EF71E69"/>
    <w:multiLevelType w:val="hybridMultilevel"/>
    <w:tmpl w:val="95205E60"/>
    <w:lvl w:ilvl="0" w:tplc="6EC6030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09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1F"/>
    <w:rsid w:val="00083FAD"/>
    <w:rsid w:val="00086C1E"/>
    <w:rsid w:val="000A2894"/>
    <w:rsid w:val="00156351"/>
    <w:rsid w:val="00256301"/>
    <w:rsid w:val="00294056"/>
    <w:rsid w:val="00296D22"/>
    <w:rsid w:val="00306235"/>
    <w:rsid w:val="00413CE3"/>
    <w:rsid w:val="004B7C38"/>
    <w:rsid w:val="004D5060"/>
    <w:rsid w:val="005006C3"/>
    <w:rsid w:val="005A6650"/>
    <w:rsid w:val="005F3635"/>
    <w:rsid w:val="006044CA"/>
    <w:rsid w:val="00615812"/>
    <w:rsid w:val="006247C3"/>
    <w:rsid w:val="00661475"/>
    <w:rsid w:val="006E6302"/>
    <w:rsid w:val="00767A35"/>
    <w:rsid w:val="00772E20"/>
    <w:rsid w:val="007E0850"/>
    <w:rsid w:val="008A011E"/>
    <w:rsid w:val="0095169D"/>
    <w:rsid w:val="0095453A"/>
    <w:rsid w:val="009868FF"/>
    <w:rsid w:val="00AA2EBA"/>
    <w:rsid w:val="00AB60D7"/>
    <w:rsid w:val="00C261EE"/>
    <w:rsid w:val="00C26FDB"/>
    <w:rsid w:val="00CE3FF2"/>
    <w:rsid w:val="00D01711"/>
    <w:rsid w:val="00D9341F"/>
    <w:rsid w:val="00DE7ED0"/>
    <w:rsid w:val="00E5061F"/>
    <w:rsid w:val="00E53DDE"/>
    <w:rsid w:val="00EB4EBC"/>
    <w:rsid w:val="00F02E79"/>
    <w:rsid w:val="00F05CCC"/>
    <w:rsid w:val="00F1013A"/>
    <w:rsid w:val="00F10728"/>
    <w:rsid w:val="00F270B1"/>
    <w:rsid w:val="00F36F8D"/>
    <w:rsid w:val="00F548E2"/>
    <w:rsid w:val="00FB7E71"/>
    <w:rsid w:val="00F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9BA30"/>
  <w14:defaultImageDpi w14:val="32767"/>
  <w15:chartTrackingRefBased/>
  <w15:docId w15:val="{11095AB3-34B3-404C-AD8C-4D0B0DFD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41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9341F"/>
  </w:style>
  <w:style w:type="character" w:customStyle="1" w:styleId="a4">
    <w:name w:val="日付 (文字)"/>
    <w:basedOn w:val="a0"/>
    <w:link w:val="a3"/>
    <w:rsid w:val="00D9341F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rsid w:val="00D9341F"/>
  </w:style>
  <w:style w:type="character" w:customStyle="1" w:styleId="a6">
    <w:name w:val="挨拶文 (文字)"/>
    <w:basedOn w:val="a0"/>
    <w:link w:val="a5"/>
    <w:rsid w:val="00D9341F"/>
    <w:rPr>
      <w:rFonts w:ascii="Century" w:eastAsia="ＭＳ 明朝" w:hAnsi="Century" w:cs="Times New Roman"/>
      <w:szCs w:val="20"/>
    </w:rPr>
  </w:style>
  <w:style w:type="paragraph" w:styleId="a7">
    <w:name w:val="Closing"/>
    <w:basedOn w:val="a"/>
    <w:next w:val="a"/>
    <w:link w:val="a8"/>
    <w:rsid w:val="00D9341F"/>
    <w:pPr>
      <w:jc w:val="right"/>
    </w:pPr>
  </w:style>
  <w:style w:type="character" w:customStyle="1" w:styleId="a8">
    <w:name w:val="結語 (文字)"/>
    <w:basedOn w:val="a0"/>
    <w:link w:val="a7"/>
    <w:rsid w:val="00D9341F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D9341F"/>
    <w:pPr>
      <w:jc w:val="center"/>
    </w:pPr>
  </w:style>
  <w:style w:type="character" w:customStyle="1" w:styleId="aa">
    <w:name w:val="記 (文字)"/>
    <w:basedOn w:val="a0"/>
    <w:link w:val="a9"/>
    <w:rsid w:val="00D9341F"/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D9341F"/>
    <w:pPr>
      <w:ind w:leftChars="400" w:left="960"/>
    </w:pPr>
  </w:style>
  <w:style w:type="table" w:styleId="ac">
    <w:name w:val="Table Grid"/>
    <w:basedOn w:val="a1"/>
    <w:rsid w:val="00D9341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247C3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02E79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Nsnw3Nsg1OtqUtq0XftEd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白澤 嘉宏</dc:creator>
  <cp:keywords/>
  <dc:description/>
  <cp:lastModifiedBy>warashina@scout-tochigi.jp</cp:lastModifiedBy>
  <cp:revision>3</cp:revision>
  <dcterms:created xsi:type="dcterms:W3CDTF">2021-06-17T02:36:00Z</dcterms:created>
  <dcterms:modified xsi:type="dcterms:W3CDTF">2021-06-17T02:40:00Z</dcterms:modified>
</cp:coreProperties>
</file>