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D586" w14:textId="4CD508D7" w:rsidR="0007006C" w:rsidRPr="00E63E04" w:rsidRDefault="001B0D23" w:rsidP="008D6D1C">
      <w:pPr>
        <w:ind w:right="282"/>
        <w:jc w:val="right"/>
        <w:rPr>
          <w:rFonts w:asciiTheme="minorEastAsia" w:hAnsiTheme="minorEastAsia"/>
          <w:sz w:val="22"/>
        </w:rPr>
      </w:pPr>
      <w:r w:rsidRPr="00E63E04">
        <w:rPr>
          <w:rFonts w:asciiTheme="minorEastAsia" w:hAnsiTheme="minorEastAsia" w:hint="eastAsia"/>
          <w:sz w:val="22"/>
        </w:rPr>
        <w:t>ＢＳ</w:t>
      </w:r>
      <w:r w:rsidR="0007006C" w:rsidRPr="00E63E04">
        <w:rPr>
          <w:rFonts w:asciiTheme="minorEastAsia" w:hAnsiTheme="minorEastAsia" w:hint="eastAsia"/>
          <w:sz w:val="22"/>
        </w:rPr>
        <w:t>栃木第</w:t>
      </w:r>
      <w:r w:rsidR="00DA5A83">
        <w:rPr>
          <w:rFonts w:asciiTheme="minorEastAsia" w:hAnsiTheme="minorEastAsia" w:hint="eastAsia"/>
          <w:sz w:val="22"/>
        </w:rPr>
        <w:t>108</w:t>
      </w:r>
      <w:r w:rsidR="0007006C" w:rsidRPr="00E63E04">
        <w:rPr>
          <w:rFonts w:asciiTheme="minorEastAsia" w:hAnsiTheme="minorEastAsia" w:hint="eastAsia"/>
          <w:sz w:val="22"/>
        </w:rPr>
        <w:t>号</w:t>
      </w:r>
    </w:p>
    <w:p w14:paraId="3FB8D587" w14:textId="51D78374" w:rsidR="006563B6" w:rsidRPr="00E63E04" w:rsidRDefault="00DC7C94" w:rsidP="008D6D1C">
      <w:pPr>
        <w:ind w:right="282"/>
        <w:jc w:val="right"/>
        <w:rPr>
          <w:rFonts w:asciiTheme="minorEastAsia" w:hAnsiTheme="minorEastAsia"/>
          <w:sz w:val="22"/>
        </w:rPr>
      </w:pPr>
      <w:r w:rsidRPr="00E63E04">
        <w:rPr>
          <w:rFonts w:asciiTheme="minorEastAsia" w:hAnsiTheme="minorEastAsia" w:hint="eastAsia"/>
          <w:sz w:val="22"/>
        </w:rPr>
        <w:t>令和</w:t>
      </w:r>
      <w:r w:rsidR="000736E3" w:rsidRPr="00E63E04">
        <w:rPr>
          <w:rFonts w:asciiTheme="minorEastAsia" w:hAnsiTheme="minorEastAsia" w:hint="eastAsia"/>
          <w:sz w:val="22"/>
        </w:rPr>
        <w:t>4</w:t>
      </w:r>
      <w:r w:rsidR="001B29EE" w:rsidRPr="00E63E04">
        <w:rPr>
          <w:rFonts w:asciiTheme="minorEastAsia" w:hAnsiTheme="minorEastAsia" w:hint="eastAsia"/>
          <w:sz w:val="22"/>
        </w:rPr>
        <w:t>年</w:t>
      </w:r>
      <w:r w:rsidR="000736E3" w:rsidRPr="00E63E04">
        <w:rPr>
          <w:rFonts w:asciiTheme="minorEastAsia" w:hAnsiTheme="minorEastAsia" w:hint="eastAsia"/>
          <w:sz w:val="22"/>
        </w:rPr>
        <w:t>1</w:t>
      </w:r>
      <w:r w:rsidR="001B29EE" w:rsidRPr="00E63E04">
        <w:rPr>
          <w:rFonts w:asciiTheme="minorEastAsia" w:hAnsiTheme="minorEastAsia" w:hint="eastAsia"/>
          <w:sz w:val="22"/>
        </w:rPr>
        <w:t>月</w:t>
      </w:r>
      <w:r w:rsidR="00DA5A83">
        <w:rPr>
          <w:rFonts w:asciiTheme="minorEastAsia" w:hAnsiTheme="minorEastAsia" w:hint="eastAsia"/>
          <w:sz w:val="22"/>
        </w:rPr>
        <w:t>21</w:t>
      </w:r>
      <w:r w:rsidR="001B29EE" w:rsidRPr="00E63E04">
        <w:rPr>
          <w:rFonts w:asciiTheme="minorEastAsia" w:hAnsiTheme="minorEastAsia" w:hint="eastAsia"/>
          <w:sz w:val="22"/>
        </w:rPr>
        <w:t>日</w:t>
      </w:r>
    </w:p>
    <w:p w14:paraId="6D27EA23" w14:textId="77777777" w:rsidR="00F6283F" w:rsidRPr="00E63E04" w:rsidRDefault="00F6283F" w:rsidP="008D6D1C">
      <w:pPr>
        <w:ind w:right="282"/>
        <w:jc w:val="right"/>
        <w:rPr>
          <w:rFonts w:asciiTheme="minorEastAsia" w:hAnsiTheme="minorEastAsia"/>
          <w:sz w:val="22"/>
        </w:rPr>
      </w:pPr>
    </w:p>
    <w:p w14:paraId="3FB8D588" w14:textId="6C94A0B3" w:rsidR="00FC38BB" w:rsidRPr="00E63E04" w:rsidRDefault="00FC38BB" w:rsidP="008D6D1C">
      <w:pPr>
        <w:ind w:leftChars="135" w:left="260"/>
        <w:rPr>
          <w:rFonts w:asciiTheme="minorEastAsia" w:hAnsiTheme="minorEastAsia"/>
          <w:sz w:val="22"/>
        </w:rPr>
      </w:pPr>
      <w:r w:rsidRPr="00E63E04">
        <w:rPr>
          <w:rFonts w:asciiTheme="minorEastAsia" w:hAnsiTheme="minorEastAsia" w:hint="eastAsia"/>
          <w:sz w:val="22"/>
        </w:rPr>
        <w:t xml:space="preserve">団委員長　</w:t>
      </w:r>
      <w:r w:rsidR="00EF30CA" w:rsidRPr="00E63E04">
        <w:rPr>
          <w:rFonts w:asciiTheme="minorEastAsia" w:hAnsiTheme="minorEastAsia" w:hint="eastAsia"/>
          <w:sz w:val="22"/>
        </w:rPr>
        <w:t>様</w:t>
      </w:r>
    </w:p>
    <w:p w14:paraId="1653A187" w14:textId="77777777" w:rsidR="008D6D1C" w:rsidRPr="00E63E04" w:rsidRDefault="008D6D1C" w:rsidP="008D6D1C">
      <w:pPr>
        <w:ind w:leftChars="135" w:left="260"/>
        <w:rPr>
          <w:rFonts w:asciiTheme="minorEastAsia" w:hAnsiTheme="minorEastAsia"/>
          <w:sz w:val="22"/>
        </w:rPr>
      </w:pPr>
    </w:p>
    <w:p w14:paraId="6F13CCEF" w14:textId="77777777" w:rsidR="00F6283F" w:rsidRPr="00E63E04" w:rsidRDefault="00FC38BB" w:rsidP="00D83F2F">
      <w:pPr>
        <w:ind w:leftChars="2092" w:left="4033" w:firstLineChars="800" w:firstLine="1622"/>
        <w:jc w:val="left"/>
        <w:rPr>
          <w:rFonts w:asciiTheme="minorEastAsia" w:hAnsiTheme="minorEastAsia"/>
          <w:sz w:val="22"/>
        </w:rPr>
      </w:pPr>
      <w:r w:rsidRPr="00E63E04">
        <w:rPr>
          <w:rFonts w:asciiTheme="minorEastAsia" w:hAnsiTheme="minorEastAsia" w:hint="eastAsia"/>
          <w:sz w:val="22"/>
        </w:rPr>
        <w:t>（公財）日本ボーイスカウト栃木県連盟</w:t>
      </w:r>
      <w:r w:rsidR="00172FE5" w:rsidRPr="00E63E04">
        <w:rPr>
          <w:rFonts w:asciiTheme="minorEastAsia" w:hAnsiTheme="minorEastAsia" w:hint="eastAsia"/>
          <w:sz w:val="22"/>
        </w:rPr>
        <w:t xml:space="preserve">　</w:t>
      </w:r>
    </w:p>
    <w:p w14:paraId="3FB8D58A" w14:textId="69B20FC4" w:rsidR="00FC38BB" w:rsidRPr="00E63E04" w:rsidRDefault="00FC38BB" w:rsidP="00F6283F">
      <w:pPr>
        <w:ind w:leftChars="3327" w:left="6413"/>
        <w:jc w:val="left"/>
        <w:rPr>
          <w:rFonts w:asciiTheme="minorEastAsia" w:hAnsiTheme="minorEastAsia"/>
          <w:sz w:val="22"/>
        </w:rPr>
      </w:pPr>
      <w:r w:rsidRPr="00E63E04">
        <w:rPr>
          <w:rFonts w:asciiTheme="minorEastAsia" w:hAnsiTheme="minorEastAsia" w:hint="eastAsia"/>
          <w:sz w:val="22"/>
        </w:rPr>
        <w:t>理事長　白澤　嘉宏</w:t>
      </w:r>
      <w:r w:rsidR="008D6D1C" w:rsidRPr="00E63E04">
        <w:rPr>
          <w:rFonts w:asciiTheme="minorEastAsia" w:hAnsiTheme="minorEastAsia" w:hint="eastAsia"/>
          <w:sz w:val="22"/>
        </w:rPr>
        <w:t>（公印省略）</w:t>
      </w:r>
      <w:r w:rsidR="00172FE5" w:rsidRPr="00E63E04">
        <w:rPr>
          <w:rFonts w:asciiTheme="minorEastAsia" w:hAnsiTheme="minorEastAsia" w:hint="eastAsia"/>
          <w:sz w:val="22"/>
        </w:rPr>
        <w:t xml:space="preserve">　</w:t>
      </w:r>
    </w:p>
    <w:p w14:paraId="3FB8D58B" w14:textId="77777777" w:rsidR="00FC38BB" w:rsidRPr="00E63E04" w:rsidRDefault="00FC38BB" w:rsidP="00FC38BB">
      <w:pPr>
        <w:rPr>
          <w:rFonts w:asciiTheme="minorEastAsia" w:hAnsiTheme="minorEastAsia"/>
          <w:sz w:val="22"/>
        </w:rPr>
      </w:pPr>
    </w:p>
    <w:p w14:paraId="4C9C2D12" w14:textId="77777777" w:rsidR="00927AF2" w:rsidRPr="00E63E04" w:rsidRDefault="00927AF2" w:rsidP="005138E6">
      <w:pPr>
        <w:pStyle w:val="1"/>
        <w:spacing w:before="67"/>
        <w:ind w:firstLineChars="400" w:firstLine="895"/>
        <w:rPr>
          <w:rFonts w:asciiTheme="minorEastAsia" w:eastAsiaTheme="minorEastAsia" w:hAnsiTheme="minorEastAsia"/>
        </w:rPr>
      </w:pPr>
      <w:r w:rsidRPr="00E63E04">
        <w:rPr>
          <w:rFonts w:asciiTheme="minorEastAsia" w:eastAsiaTheme="minorEastAsia" w:hAnsiTheme="minorEastAsia"/>
        </w:rPr>
        <w:t>２０２１年度富士スカウト章の申請期限延長適用について</w:t>
      </w:r>
    </w:p>
    <w:p w14:paraId="65CAE5B4" w14:textId="77777777" w:rsidR="00F6283F" w:rsidRPr="00E63E04" w:rsidRDefault="00F6283F" w:rsidP="001B29EE">
      <w:pPr>
        <w:jc w:val="left"/>
        <w:rPr>
          <w:rFonts w:asciiTheme="minorEastAsia" w:hAnsiTheme="minorEastAsia"/>
          <w:sz w:val="22"/>
        </w:rPr>
      </w:pPr>
    </w:p>
    <w:p w14:paraId="23485298" w14:textId="77777777" w:rsidR="00927AF2" w:rsidRPr="00E63E04" w:rsidRDefault="00F6283F" w:rsidP="00801116">
      <w:pPr>
        <w:widowControl/>
        <w:spacing w:line="360" w:lineRule="auto"/>
        <w:jc w:val="left"/>
        <w:rPr>
          <w:rFonts w:asciiTheme="minorEastAsia" w:hAnsiTheme="minorEastAsia"/>
          <w:sz w:val="22"/>
        </w:rPr>
      </w:pPr>
      <w:r w:rsidRPr="00E63E04">
        <w:rPr>
          <w:rFonts w:asciiTheme="minorEastAsia" w:hAnsiTheme="minorEastAsia" w:hint="eastAsia"/>
          <w:sz w:val="22"/>
        </w:rPr>
        <w:t xml:space="preserve">　</w:t>
      </w:r>
      <w:r w:rsidR="00927AF2" w:rsidRPr="00E63E04">
        <w:rPr>
          <w:rFonts w:asciiTheme="minorEastAsia" w:hAnsiTheme="minorEastAsia" w:hint="eastAsia"/>
          <w:sz w:val="22"/>
        </w:rPr>
        <w:t>昨年度新型コロナウイルスによりスカウト活動が制限されたことによる富士スカウト章の進級救済措置を実施いたしましたが、今年度も同様に</w:t>
      </w:r>
      <w:r w:rsidR="000736E3" w:rsidRPr="00E63E04">
        <w:rPr>
          <w:rFonts w:asciiTheme="minorEastAsia" w:hAnsiTheme="minorEastAsia"/>
          <w:sz w:val="22"/>
        </w:rPr>
        <w:t>2021（令和3）年6月28日付け発信文書「21-280-1号 新型コロナウイルス対応における進歩に関する特別措置の継続について」において定めた</w:t>
      </w:r>
      <w:r w:rsidR="00927AF2" w:rsidRPr="00E63E04">
        <w:rPr>
          <w:rFonts w:asciiTheme="minorEastAsia" w:hAnsiTheme="minorEastAsia"/>
          <w:sz w:val="22"/>
        </w:rPr>
        <w:t>救済措置を実施いたします。</w:t>
      </w:r>
    </w:p>
    <w:p w14:paraId="673E4FB9" w14:textId="4012E647" w:rsidR="000736E3" w:rsidRPr="00E63E04" w:rsidRDefault="00927AF2" w:rsidP="00927AF2">
      <w:pPr>
        <w:widowControl/>
        <w:spacing w:line="300" w:lineRule="auto"/>
        <w:ind w:firstLineChars="100" w:firstLine="203"/>
        <w:jc w:val="left"/>
        <w:rPr>
          <w:rFonts w:asciiTheme="minorEastAsia" w:hAnsiTheme="minorEastAsia"/>
          <w:sz w:val="22"/>
        </w:rPr>
      </w:pPr>
      <w:r w:rsidRPr="00E63E04">
        <w:rPr>
          <w:rFonts w:asciiTheme="minorEastAsia" w:hAnsiTheme="minorEastAsia"/>
          <w:sz w:val="22"/>
        </w:rPr>
        <w:t>それにより、</w:t>
      </w:r>
      <w:r w:rsidR="000736E3" w:rsidRPr="00E63E04">
        <w:rPr>
          <w:rFonts w:asciiTheme="minorEastAsia" w:hAnsiTheme="minorEastAsia"/>
          <w:sz w:val="22"/>
        </w:rPr>
        <w:t>本年度高校3年生に相当する年齢のスカウトに対する、富士スカウト章の日本連盟への申請期限延長手順について、別紙のとおりお知らせいたします。</w:t>
      </w:r>
    </w:p>
    <w:p w14:paraId="0D31DA29" w14:textId="77777777" w:rsidR="000736E3" w:rsidRPr="00E63E04" w:rsidRDefault="000736E3" w:rsidP="000736E3">
      <w:pPr>
        <w:rPr>
          <w:rFonts w:asciiTheme="minorEastAsia" w:hAnsiTheme="minorEastAsia"/>
          <w:sz w:val="22"/>
        </w:rPr>
      </w:pPr>
    </w:p>
    <w:p w14:paraId="7982E28B" w14:textId="7B2EE12F" w:rsidR="00B9671B" w:rsidRPr="00E63E04" w:rsidRDefault="00B67DE8" w:rsidP="00B67DE8">
      <w:pPr>
        <w:jc w:val="center"/>
        <w:rPr>
          <w:rFonts w:asciiTheme="minorEastAsia" w:hAnsiTheme="minorEastAsia"/>
          <w:sz w:val="22"/>
        </w:rPr>
      </w:pPr>
      <w:r w:rsidRPr="00E63E04">
        <w:rPr>
          <w:rFonts w:asciiTheme="minorEastAsia" w:hAnsiTheme="minorEastAsia" w:hint="eastAsia"/>
          <w:sz w:val="22"/>
        </w:rPr>
        <w:t>記</w:t>
      </w:r>
    </w:p>
    <w:p w14:paraId="7BDEA58A" w14:textId="77777777" w:rsidR="00B67DE8" w:rsidRPr="00E63E04" w:rsidRDefault="00B67DE8" w:rsidP="000736E3">
      <w:pPr>
        <w:rPr>
          <w:rFonts w:asciiTheme="minorEastAsia" w:hAnsiTheme="minorEastAsia"/>
          <w:sz w:val="22"/>
        </w:rPr>
      </w:pPr>
    </w:p>
    <w:p w14:paraId="48A903C7" w14:textId="77777777" w:rsidR="00B67DE8" w:rsidRPr="00E63E04" w:rsidRDefault="00B67DE8" w:rsidP="00B67DE8">
      <w:pPr>
        <w:spacing w:line="360" w:lineRule="auto"/>
        <w:rPr>
          <w:rFonts w:asciiTheme="minorEastAsia" w:hAnsiTheme="minorEastAsia"/>
          <w:sz w:val="22"/>
        </w:rPr>
      </w:pPr>
      <w:r w:rsidRPr="00E63E04">
        <w:rPr>
          <w:rFonts w:asciiTheme="minorEastAsia" w:hAnsiTheme="minorEastAsia"/>
          <w:sz w:val="22"/>
        </w:rPr>
        <w:t>申請期限延長届の提出期間</w:t>
      </w:r>
    </w:p>
    <w:p w14:paraId="1702CA07" w14:textId="77777777" w:rsidR="00B67DE8" w:rsidRPr="00E63E04" w:rsidRDefault="00B67DE8" w:rsidP="00B67DE8">
      <w:pPr>
        <w:spacing w:line="360" w:lineRule="auto"/>
        <w:ind w:leftChars="300" w:left="578"/>
        <w:rPr>
          <w:rFonts w:asciiTheme="minorEastAsia" w:hAnsiTheme="minorEastAsia"/>
          <w:sz w:val="22"/>
          <w:u w:val="single"/>
        </w:rPr>
      </w:pPr>
      <w:r w:rsidRPr="00E63E04">
        <w:rPr>
          <w:rFonts w:asciiTheme="minorEastAsia" w:hAnsiTheme="minorEastAsia"/>
          <w:sz w:val="22"/>
          <w:u w:val="single"/>
        </w:rPr>
        <w:t>2022 年 2 月 1 日(火)から 3 月 31 日(木)まで</w:t>
      </w:r>
    </w:p>
    <w:p w14:paraId="52BBEA82" w14:textId="77777777" w:rsidR="00B67DE8" w:rsidRPr="00E63E04" w:rsidRDefault="00B67DE8" w:rsidP="00B67DE8">
      <w:pPr>
        <w:spacing w:line="360" w:lineRule="auto"/>
        <w:rPr>
          <w:rFonts w:asciiTheme="minorEastAsia" w:hAnsiTheme="minorEastAsia"/>
          <w:sz w:val="22"/>
        </w:rPr>
      </w:pPr>
      <w:r w:rsidRPr="00E63E04">
        <w:rPr>
          <w:rFonts w:asciiTheme="minorEastAsia" w:hAnsiTheme="minorEastAsia"/>
          <w:sz w:val="22"/>
        </w:rPr>
        <w:t>対象スカウト</w:t>
      </w:r>
    </w:p>
    <w:p w14:paraId="0E206DEC" w14:textId="77777777" w:rsidR="00B67DE8" w:rsidRPr="00E63E04" w:rsidRDefault="00B67DE8" w:rsidP="005138E6">
      <w:pPr>
        <w:spacing w:line="360" w:lineRule="auto"/>
        <w:ind w:leftChars="200" w:left="386"/>
        <w:rPr>
          <w:rFonts w:asciiTheme="minorEastAsia" w:hAnsiTheme="minorEastAsia"/>
          <w:sz w:val="22"/>
          <w:u w:val="single"/>
        </w:rPr>
      </w:pPr>
      <w:r w:rsidRPr="00E63E04">
        <w:rPr>
          <w:rFonts w:asciiTheme="minorEastAsia" w:hAnsiTheme="minorEastAsia"/>
          <w:sz w:val="22"/>
          <w:u w:val="single"/>
        </w:rPr>
        <w:t>2021 年度において高校 3 年生に相当する年齢のスカウト</w:t>
      </w:r>
    </w:p>
    <w:p w14:paraId="0D25B168" w14:textId="77777777" w:rsidR="00B67DE8" w:rsidRPr="00E63E04" w:rsidRDefault="00B67DE8" w:rsidP="005138E6">
      <w:pPr>
        <w:spacing w:line="360" w:lineRule="auto"/>
        <w:ind w:leftChars="300" w:left="578"/>
        <w:rPr>
          <w:rFonts w:asciiTheme="minorEastAsia" w:hAnsiTheme="minorEastAsia"/>
          <w:sz w:val="22"/>
        </w:rPr>
      </w:pPr>
      <w:r w:rsidRPr="00E63E04">
        <w:rPr>
          <w:rFonts w:asciiTheme="minorEastAsia" w:hAnsiTheme="minorEastAsia" w:cs="ＭＳ 明朝" w:hint="eastAsia"/>
          <w:sz w:val="22"/>
        </w:rPr>
        <w:t>※</w:t>
      </w:r>
      <w:r w:rsidRPr="00E63E04">
        <w:rPr>
          <w:rFonts w:asciiTheme="minorEastAsia" w:hAnsiTheme="minorEastAsia"/>
          <w:sz w:val="22"/>
        </w:rPr>
        <w:t xml:space="preserve"> 日本連盟では、2022 年度中（2023 年 3 月 31 日まで）</w:t>
      </w:r>
      <w:r w:rsidRPr="00E63E04">
        <w:rPr>
          <w:rFonts w:asciiTheme="minorEastAsia" w:hAnsiTheme="minorEastAsia"/>
          <w:sz w:val="22"/>
          <w:u w:val="single"/>
        </w:rPr>
        <w:t>県連盟での面接・認証を終えた</w:t>
      </w:r>
      <w:r w:rsidRPr="00E63E04">
        <w:rPr>
          <w:rFonts w:asciiTheme="minorEastAsia" w:hAnsiTheme="minorEastAsia"/>
          <w:sz w:val="22"/>
        </w:rPr>
        <w:t>対象スカウトの申請を延長して受け付けます。</w:t>
      </w:r>
    </w:p>
    <w:p w14:paraId="7A139EDF" w14:textId="77777777" w:rsidR="00B67DE8" w:rsidRPr="00E63E04" w:rsidRDefault="00B67DE8" w:rsidP="00B67DE8">
      <w:pPr>
        <w:spacing w:line="360" w:lineRule="auto"/>
        <w:rPr>
          <w:rFonts w:asciiTheme="minorEastAsia" w:hAnsiTheme="minorEastAsia"/>
          <w:sz w:val="22"/>
        </w:rPr>
      </w:pPr>
      <w:r w:rsidRPr="00E63E04">
        <w:rPr>
          <w:rFonts w:asciiTheme="minorEastAsia" w:hAnsiTheme="minorEastAsia"/>
          <w:sz w:val="22"/>
        </w:rPr>
        <w:t>延長届の活用方法</w:t>
      </w:r>
    </w:p>
    <w:p w14:paraId="5DC2C4C6" w14:textId="77777777" w:rsidR="00B67DE8" w:rsidRPr="00E63E04" w:rsidRDefault="00B67DE8" w:rsidP="00B67DE8">
      <w:pPr>
        <w:spacing w:line="360" w:lineRule="auto"/>
        <w:ind w:leftChars="200" w:left="386"/>
        <w:rPr>
          <w:rFonts w:asciiTheme="minorEastAsia" w:hAnsiTheme="minorEastAsia"/>
          <w:sz w:val="22"/>
        </w:rPr>
      </w:pPr>
      <w:r w:rsidRPr="00E63E04">
        <w:rPr>
          <w:rFonts w:asciiTheme="minorEastAsia" w:hAnsiTheme="minorEastAsia"/>
          <w:sz w:val="22"/>
        </w:rPr>
        <w:t>団は、延長届を記入のうえ、所属地区経由で県連盟事務局へ提出してください。</w:t>
      </w:r>
    </w:p>
    <w:p w14:paraId="1403D233" w14:textId="189A7C4E" w:rsidR="00B67DE8" w:rsidRPr="00E63E04" w:rsidRDefault="00B67DE8" w:rsidP="00B67DE8">
      <w:pPr>
        <w:spacing w:line="360" w:lineRule="auto"/>
        <w:ind w:leftChars="200" w:left="386"/>
        <w:rPr>
          <w:rFonts w:asciiTheme="minorEastAsia" w:hAnsiTheme="minorEastAsia"/>
          <w:sz w:val="22"/>
        </w:rPr>
      </w:pPr>
      <w:r w:rsidRPr="00E63E04">
        <w:rPr>
          <w:rFonts w:asciiTheme="minorEastAsia" w:hAnsiTheme="minorEastAsia"/>
          <w:sz w:val="22"/>
        </w:rPr>
        <w:t>県連盟は、コミッショナーの確認を経て受理した延長届を所属団へ返却します。</w:t>
      </w:r>
    </w:p>
    <w:p w14:paraId="71A3A213" w14:textId="77777777" w:rsidR="00B67DE8" w:rsidRPr="00E63E04" w:rsidRDefault="00B67DE8" w:rsidP="00B67DE8">
      <w:pPr>
        <w:spacing w:line="360" w:lineRule="auto"/>
        <w:ind w:leftChars="200" w:left="386"/>
        <w:rPr>
          <w:rFonts w:asciiTheme="minorEastAsia" w:hAnsiTheme="minorEastAsia"/>
          <w:sz w:val="22"/>
        </w:rPr>
      </w:pPr>
      <w:r w:rsidRPr="00E63E04">
        <w:rPr>
          <w:rFonts w:asciiTheme="minorEastAsia" w:hAnsiTheme="minorEastAsia"/>
          <w:sz w:val="22"/>
        </w:rPr>
        <w:t>団は、面接申請時において、受理された延長届を添えて申請書類を提出してください。</w:t>
      </w:r>
    </w:p>
    <w:p w14:paraId="27819C57" w14:textId="77777777" w:rsidR="00B67DE8" w:rsidRPr="00E63E04" w:rsidRDefault="00B67DE8" w:rsidP="00B67DE8">
      <w:pPr>
        <w:rPr>
          <w:rFonts w:asciiTheme="minorEastAsia" w:hAnsiTheme="minorEastAsia"/>
        </w:rPr>
      </w:pPr>
    </w:p>
    <w:p w14:paraId="795AFC36" w14:textId="77777777" w:rsidR="00B67DE8" w:rsidRPr="00E63E04" w:rsidRDefault="00B67DE8" w:rsidP="00B67DE8">
      <w:pPr>
        <w:rPr>
          <w:rFonts w:asciiTheme="minorEastAsia" w:hAnsiTheme="minorEastAsia"/>
          <w:sz w:val="22"/>
        </w:rPr>
      </w:pPr>
    </w:p>
    <w:p w14:paraId="328A8EB1" w14:textId="77777777" w:rsidR="00B67DE8" w:rsidRPr="00E63E04" w:rsidRDefault="00B67DE8" w:rsidP="00B67DE8">
      <w:pPr>
        <w:spacing w:line="360" w:lineRule="auto"/>
        <w:rPr>
          <w:rFonts w:asciiTheme="minorEastAsia" w:hAnsiTheme="minorEastAsia"/>
          <w:sz w:val="22"/>
        </w:rPr>
      </w:pPr>
      <w:r w:rsidRPr="00E63E04">
        <w:rPr>
          <w:rFonts w:asciiTheme="minorEastAsia" w:hAnsiTheme="minorEastAsia"/>
          <w:sz w:val="22"/>
        </w:rPr>
        <w:t>配布資料</w:t>
      </w:r>
    </w:p>
    <w:p w14:paraId="0890E582" w14:textId="77777777" w:rsidR="00B67DE8" w:rsidRPr="00E63E04" w:rsidRDefault="00B67DE8" w:rsidP="00B67DE8">
      <w:pPr>
        <w:spacing w:line="360" w:lineRule="auto"/>
        <w:rPr>
          <w:rFonts w:asciiTheme="minorEastAsia" w:hAnsiTheme="minorEastAsia"/>
          <w:sz w:val="22"/>
        </w:rPr>
      </w:pPr>
      <w:r w:rsidRPr="00E63E04">
        <w:rPr>
          <w:rFonts w:asciiTheme="minorEastAsia" w:hAnsiTheme="minorEastAsia"/>
          <w:sz w:val="22"/>
        </w:rPr>
        <w:t>・01.新型コロナウイルス対応における富士スカウト章の申請期限延長の適用について</w:t>
      </w:r>
    </w:p>
    <w:p w14:paraId="39C17176" w14:textId="77777777" w:rsidR="00B67DE8" w:rsidRPr="00E63E04" w:rsidRDefault="00B67DE8" w:rsidP="00B67DE8">
      <w:pPr>
        <w:spacing w:line="360" w:lineRule="auto"/>
        <w:rPr>
          <w:rFonts w:asciiTheme="minorEastAsia" w:hAnsiTheme="minorEastAsia"/>
          <w:sz w:val="22"/>
        </w:rPr>
      </w:pPr>
      <w:r w:rsidRPr="00E63E04">
        <w:rPr>
          <w:rFonts w:asciiTheme="minorEastAsia" w:hAnsiTheme="minorEastAsia"/>
          <w:sz w:val="22"/>
        </w:rPr>
        <w:t>・02.新型コロナウイルス対応における進歩に関する特別措置（継続） - 期間に関する抜粋</w:t>
      </w:r>
    </w:p>
    <w:p w14:paraId="4D2A8F69" w14:textId="77777777" w:rsidR="00B67DE8" w:rsidRPr="00E63E04" w:rsidRDefault="00B67DE8" w:rsidP="00B67DE8">
      <w:pPr>
        <w:spacing w:line="360" w:lineRule="auto"/>
        <w:rPr>
          <w:rFonts w:asciiTheme="minorEastAsia" w:hAnsiTheme="minorEastAsia"/>
          <w:sz w:val="22"/>
        </w:rPr>
      </w:pPr>
      <w:r w:rsidRPr="00E63E04">
        <w:rPr>
          <w:rFonts w:asciiTheme="minorEastAsia" w:hAnsiTheme="minorEastAsia"/>
          <w:sz w:val="22"/>
        </w:rPr>
        <w:t>・03.富士スカウト章の申請期限延長届_2021年度</w:t>
      </w:r>
    </w:p>
    <w:p w14:paraId="32577D2A" w14:textId="77777777" w:rsidR="00B67DE8" w:rsidRPr="00E63E04" w:rsidRDefault="00B67DE8" w:rsidP="00B67DE8">
      <w:pPr>
        <w:rPr>
          <w:rFonts w:asciiTheme="minorEastAsia" w:hAnsiTheme="minorEastAsia"/>
        </w:rPr>
      </w:pPr>
    </w:p>
    <w:p w14:paraId="7A7A02BB" w14:textId="77777777" w:rsidR="00B67DE8" w:rsidRPr="00E63E04" w:rsidRDefault="00B67DE8" w:rsidP="000736E3">
      <w:pPr>
        <w:rPr>
          <w:rFonts w:asciiTheme="minorEastAsia" w:hAnsiTheme="minorEastAsia"/>
          <w:sz w:val="22"/>
        </w:rPr>
      </w:pPr>
    </w:p>
    <w:p w14:paraId="35C7B460" w14:textId="472621B6" w:rsidR="00B67DE8" w:rsidRPr="00E63E04" w:rsidRDefault="00B67DE8" w:rsidP="00B67DE8">
      <w:pPr>
        <w:ind w:leftChars="2009" w:left="3873"/>
        <w:rPr>
          <w:rFonts w:asciiTheme="minorEastAsia" w:hAnsiTheme="minorEastAsia"/>
          <w:sz w:val="22"/>
        </w:rPr>
      </w:pPr>
      <w:r w:rsidRPr="00E63E04">
        <w:rPr>
          <w:rFonts w:asciiTheme="minorEastAsia" w:hAnsiTheme="minorEastAsia" w:hint="eastAsia"/>
          <w:sz w:val="22"/>
        </w:rPr>
        <w:t xml:space="preserve">本件に対するお問い合わせ先：県連盟事務局　　</w:t>
      </w:r>
      <w:r w:rsidR="005138E6" w:rsidRPr="00E63E04">
        <w:rPr>
          <w:rFonts w:asciiTheme="minorEastAsia" w:hAnsiTheme="minorEastAsia" w:hint="eastAsia"/>
          <w:sz w:val="22"/>
        </w:rPr>
        <w:t>028-621-9800</w:t>
      </w:r>
    </w:p>
    <w:p w14:paraId="25B1837E" w14:textId="164EF47D" w:rsidR="00B67DE8" w:rsidRPr="00E63E04" w:rsidRDefault="00B67DE8" w:rsidP="00B67DE8">
      <w:pPr>
        <w:ind w:leftChars="2009" w:left="3873"/>
        <w:rPr>
          <w:rFonts w:asciiTheme="minorEastAsia" w:hAnsiTheme="minorEastAsia"/>
          <w:sz w:val="22"/>
        </w:rPr>
      </w:pPr>
      <w:r w:rsidRPr="00E63E04">
        <w:rPr>
          <w:rFonts w:asciiTheme="minorEastAsia" w:hAnsiTheme="minorEastAsia" w:hint="eastAsia"/>
          <w:sz w:val="22"/>
        </w:rPr>
        <w:t>担当：コミッショナーグループ</w:t>
      </w:r>
    </w:p>
    <w:sectPr w:rsidR="00B67DE8" w:rsidRPr="00E63E04" w:rsidSect="00F6283F">
      <w:pgSz w:w="11906" w:h="16838"/>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D4392" w14:textId="77777777" w:rsidR="00234E46" w:rsidRDefault="00234E46" w:rsidP="000D4132">
      <w:r>
        <w:separator/>
      </w:r>
    </w:p>
  </w:endnote>
  <w:endnote w:type="continuationSeparator" w:id="0">
    <w:p w14:paraId="68827A4A" w14:textId="77777777" w:rsidR="00234E46" w:rsidRDefault="00234E46" w:rsidP="000D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5D3D7" w14:textId="77777777" w:rsidR="00234E46" w:rsidRDefault="00234E46" w:rsidP="000D4132">
      <w:r>
        <w:separator/>
      </w:r>
    </w:p>
  </w:footnote>
  <w:footnote w:type="continuationSeparator" w:id="0">
    <w:p w14:paraId="357A84DE" w14:textId="77777777" w:rsidR="00234E46" w:rsidRDefault="00234E46" w:rsidP="000D4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34318"/>
    <w:multiLevelType w:val="hybridMultilevel"/>
    <w:tmpl w:val="0FBC0D2E"/>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BB301B1"/>
    <w:multiLevelType w:val="hybridMultilevel"/>
    <w:tmpl w:val="732029D4"/>
    <w:lvl w:ilvl="0" w:tplc="1E8C4AB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770859"/>
    <w:multiLevelType w:val="hybridMultilevel"/>
    <w:tmpl w:val="6C58EC44"/>
    <w:lvl w:ilvl="0" w:tplc="F052411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635AC1"/>
    <w:multiLevelType w:val="hybridMultilevel"/>
    <w:tmpl w:val="B90211D6"/>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8821F86"/>
    <w:multiLevelType w:val="hybridMultilevel"/>
    <w:tmpl w:val="257C58C0"/>
    <w:lvl w:ilvl="0" w:tplc="04090001">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42C7ABF"/>
    <w:multiLevelType w:val="hybridMultilevel"/>
    <w:tmpl w:val="A6FA76FC"/>
    <w:lvl w:ilvl="0" w:tplc="46627F22">
      <w:numFmt w:val="bullet"/>
      <w:lvlText w:val="・"/>
      <w:lvlJc w:val="left"/>
      <w:pPr>
        <w:ind w:left="473" w:hanging="361"/>
      </w:pPr>
      <w:rPr>
        <w:rFonts w:ascii="ＭＳ 明朝" w:eastAsia="ＭＳ 明朝" w:hAnsi="ＭＳ 明朝" w:cs="ＭＳ 明朝" w:hint="default"/>
        <w:w w:val="100"/>
        <w:sz w:val="24"/>
        <w:szCs w:val="24"/>
        <w:lang w:val="ja-JP" w:eastAsia="ja-JP"/>
      </w:rPr>
    </w:lvl>
    <w:lvl w:ilvl="1" w:tplc="D1961B94">
      <w:numFmt w:val="bullet"/>
      <w:lvlText w:val="•"/>
      <w:lvlJc w:val="left"/>
      <w:pPr>
        <w:ind w:left="1430" w:hanging="361"/>
      </w:pPr>
      <w:rPr>
        <w:rFonts w:hint="default"/>
        <w:lang w:val="ja-JP" w:eastAsia="ja-JP"/>
      </w:rPr>
    </w:lvl>
    <w:lvl w:ilvl="2" w:tplc="81FC315E">
      <w:numFmt w:val="bullet"/>
      <w:lvlText w:val="•"/>
      <w:lvlJc w:val="left"/>
      <w:pPr>
        <w:ind w:left="2381" w:hanging="361"/>
      </w:pPr>
      <w:rPr>
        <w:rFonts w:hint="default"/>
        <w:lang w:val="ja-JP" w:eastAsia="ja-JP"/>
      </w:rPr>
    </w:lvl>
    <w:lvl w:ilvl="3" w:tplc="560C65DC">
      <w:numFmt w:val="bullet"/>
      <w:lvlText w:val="•"/>
      <w:lvlJc w:val="left"/>
      <w:pPr>
        <w:ind w:left="3331" w:hanging="361"/>
      </w:pPr>
      <w:rPr>
        <w:rFonts w:hint="default"/>
        <w:lang w:val="ja-JP" w:eastAsia="ja-JP"/>
      </w:rPr>
    </w:lvl>
    <w:lvl w:ilvl="4" w:tplc="3B28C634">
      <w:numFmt w:val="bullet"/>
      <w:lvlText w:val="•"/>
      <w:lvlJc w:val="left"/>
      <w:pPr>
        <w:ind w:left="4282" w:hanging="361"/>
      </w:pPr>
      <w:rPr>
        <w:rFonts w:hint="default"/>
        <w:lang w:val="ja-JP" w:eastAsia="ja-JP"/>
      </w:rPr>
    </w:lvl>
    <w:lvl w:ilvl="5" w:tplc="3F585E3E">
      <w:numFmt w:val="bullet"/>
      <w:lvlText w:val="•"/>
      <w:lvlJc w:val="left"/>
      <w:pPr>
        <w:ind w:left="5233" w:hanging="361"/>
      </w:pPr>
      <w:rPr>
        <w:rFonts w:hint="default"/>
        <w:lang w:val="ja-JP" w:eastAsia="ja-JP"/>
      </w:rPr>
    </w:lvl>
    <w:lvl w:ilvl="6" w:tplc="EBA4913C">
      <w:numFmt w:val="bullet"/>
      <w:lvlText w:val="•"/>
      <w:lvlJc w:val="left"/>
      <w:pPr>
        <w:ind w:left="6183" w:hanging="361"/>
      </w:pPr>
      <w:rPr>
        <w:rFonts w:hint="default"/>
        <w:lang w:val="ja-JP" w:eastAsia="ja-JP"/>
      </w:rPr>
    </w:lvl>
    <w:lvl w:ilvl="7" w:tplc="3C6ECF48">
      <w:numFmt w:val="bullet"/>
      <w:lvlText w:val="•"/>
      <w:lvlJc w:val="left"/>
      <w:pPr>
        <w:ind w:left="7134" w:hanging="361"/>
      </w:pPr>
      <w:rPr>
        <w:rFonts w:hint="default"/>
        <w:lang w:val="ja-JP" w:eastAsia="ja-JP"/>
      </w:rPr>
    </w:lvl>
    <w:lvl w:ilvl="8" w:tplc="81DC5974">
      <w:numFmt w:val="bullet"/>
      <w:lvlText w:val="•"/>
      <w:lvlJc w:val="left"/>
      <w:pPr>
        <w:ind w:left="8085" w:hanging="361"/>
      </w:pPr>
      <w:rPr>
        <w:rFonts w:hint="default"/>
        <w:lang w:val="ja-JP" w:eastAsia="ja-JP"/>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9EE"/>
    <w:rsid w:val="0001759F"/>
    <w:rsid w:val="0002446A"/>
    <w:rsid w:val="00034C5A"/>
    <w:rsid w:val="0007006C"/>
    <w:rsid w:val="000736E3"/>
    <w:rsid w:val="000D4132"/>
    <w:rsid w:val="000D5737"/>
    <w:rsid w:val="000F6A6A"/>
    <w:rsid w:val="00137AB3"/>
    <w:rsid w:val="00140AA8"/>
    <w:rsid w:val="00140AB5"/>
    <w:rsid w:val="00141AC8"/>
    <w:rsid w:val="0016143D"/>
    <w:rsid w:val="00172FE5"/>
    <w:rsid w:val="001B0D23"/>
    <w:rsid w:val="001B1716"/>
    <w:rsid w:val="001B1E8D"/>
    <w:rsid w:val="001B29EE"/>
    <w:rsid w:val="001B7410"/>
    <w:rsid w:val="001C0A7B"/>
    <w:rsid w:val="001E7796"/>
    <w:rsid w:val="001F18C3"/>
    <w:rsid w:val="001F1DA7"/>
    <w:rsid w:val="0020623C"/>
    <w:rsid w:val="00225706"/>
    <w:rsid w:val="00234E46"/>
    <w:rsid w:val="00243A25"/>
    <w:rsid w:val="002559D0"/>
    <w:rsid w:val="002618BD"/>
    <w:rsid w:val="00277938"/>
    <w:rsid w:val="002902DE"/>
    <w:rsid w:val="002C18F6"/>
    <w:rsid w:val="002F1BCC"/>
    <w:rsid w:val="003029B3"/>
    <w:rsid w:val="00303157"/>
    <w:rsid w:val="0030686B"/>
    <w:rsid w:val="00323DB8"/>
    <w:rsid w:val="00363AF1"/>
    <w:rsid w:val="00365687"/>
    <w:rsid w:val="00386E9A"/>
    <w:rsid w:val="003C66D2"/>
    <w:rsid w:val="003F6B3E"/>
    <w:rsid w:val="004274C5"/>
    <w:rsid w:val="004D1EBC"/>
    <w:rsid w:val="004E3DB2"/>
    <w:rsid w:val="004F6E38"/>
    <w:rsid w:val="0050704A"/>
    <w:rsid w:val="005138E6"/>
    <w:rsid w:val="00536482"/>
    <w:rsid w:val="00586EE1"/>
    <w:rsid w:val="005A51F7"/>
    <w:rsid w:val="005A663E"/>
    <w:rsid w:val="006226E5"/>
    <w:rsid w:val="00622D70"/>
    <w:rsid w:val="006563B6"/>
    <w:rsid w:val="00666956"/>
    <w:rsid w:val="006851F2"/>
    <w:rsid w:val="0069663B"/>
    <w:rsid w:val="00742898"/>
    <w:rsid w:val="0077646A"/>
    <w:rsid w:val="007F65FD"/>
    <w:rsid w:val="00801116"/>
    <w:rsid w:val="0081697D"/>
    <w:rsid w:val="008B7F43"/>
    <w:rsid w:val="008D6D1C"/>
    <w:rsid w:val="008E1DE9"/>
    <w:rsid w:val="00927AF2"/>
    <w:rsid w:val="0094342C"/>
    <w:rsid w:val="00952454"/>
    <w:rsid w:val="00960330"/>
    <w:rsid w:val="00961075"/>
    <w:rsid w:val="009712CD"/>
    <w:rsid w:val="009F7FA2"/>
    <w:rsid w:val="00A32339"/>
    <w:rsid w:val="00A50E41"/>
    <w:rsid w:val="00AB0080"/>
    <w:rsid w:val="00AF01A8"/>
    <w:rsid w:val="00AF075D"/>
    <w:rsid w:val="00B01A89"/>
    <w:rsid w:val="00B03591"/>
    <w:rsid w:val="00B05A9A"/>
    <w:rsid w:val="00B419FB"/>
    <w:rsid w:val="00B661CC"/>
    <w:rsid w:val="00B67DE8"/>
    <w:rsid w:val="00B70D27"/>
    <w:rsid w:val="00B9671B"/>
    <w:rsid w:val="00BF3096"/>
    <w:rsid w:val="00BF4A42"/>
    <w:rsid w:val="00C05703"/>
    <w:rsid w:val="00C70E4B"/>
    <w:rsid w:val="00C97676"/>
    <w:rsid w:val="00CC3E5D"/>
    <w:rsid w:val="00CD40C2"/>
    <w:rsid w:val="00D046B5"/>
    <w:rsid w:val="00D05244"/>
    <w:rsid w:val="00D06DE0"/>
    <w:rsid w:val="00D13CCE"/>
    <w:rsid w:val="00D24692"/>
    <w:rsid w:val="00D5487A"/>
    <w:rsid w:val="00D6465B"/>
    <w:rsid w:val="00D83F2F"/>
    <w:rsid w:val="00DA5A83"/>
    <w:rsid w:val="00DC7C94"/>
    <w:rsid w:val="00DD06CF"/>
    <w:rsid w:val="00DE3D09"/>
    <w:rsid w:val="00E63E04"/>
    <w:rsid w:val="00E70DDA"/>
    <w:rsid w:val="00E87AF5"/>
    <w:rsid w:val="00EF30CA"/>
    <w:rsid w:val="00F00837"/>
    <w:rsid w:val="00F33FE9"/>
    <w:rsid w:val="00F527A7"/>
    <w:rsid w:val="00F6283F"/>
    <w:rsid w:val="00FB12C4"/>
    <w:rsid w:val="00FC38BB"/>
    <w:rsid w:val="00FF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8D586"/>
  <w15:docId w15:val="{B6D341FF-E68B-4AD9-8D90-28A5C504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qFormat/>
    <w:rsid w:val="00927AF2"/>
    <w:pPr>
      <w:autoSpaceDE w:val="0"/>
      <w:autoSpaceDN w:val="0"/>
      <w:ind w:left="112"/>
      <w:jc w:val="left"/>
      <w:outlineLvl w:val="0"/>
    </w:pPr>
    <w:rPr>
      <w:rFonts w:ascii="ＭＳ ゴシック" w:eastAsia="ＭＳ ゴシック" w:hAnsi="ＭＳ ゴシック" w:cs="ＭＳ ゴシック"/>
      <w:b/>
      <w:bCs/>
      <w:kern w:val="0"/>
      <w:sz w:val="24"/>
      <w:szCs w:val="24"/>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29EE"/>
  </w:style>
  <w:style w:type="character" w:customStyle="1" w:styleId="a4">
    <w:name w:val="日付 (文字)"/>
    <w:basedOn w:val="a0"/>
    <w:link w:val="a3"/>
    <w:uiPriority w:val="99"/>
    <w:semiHidden/>
    <w:rsid w:val="001B29EE"/>
  </w:style>
  <w:style w:type="paragraph" w:styleId="a5">
    <w:name w:val="List Paragraph"/>
    <w:basedOn w:val="a"/>
    <w:qFormat/>
    <w:rsid w:val="003F6B3E"/>
    <w:pPr>
      <w:ind w:leftChars="400" w:left="840"/>
    </w:pPr>
  </w:style>
  <w:style w:type="character" w:styleId="a6">
    <w:name w:val="Hyperlink"/>
    <w:basedOn w:val="a0"/>
    <w:uiPriority w:val="99"/>
    <w:unhideWhenUsed/>
    <w:rsid w:val="00365687"/>
    <w:rPr>
      <w:color w:val="0000FF" w:themeColor="hyperlink"/>
      <w:u w:val="single"/>
    </w:rPr>
  </w:style>
  <w:style w:type="paragraph" w:styleId="Web">
    <w:name w:val="Normal (Web)"/>
    <w:basedOn w:val="a"/>
    <w:uiPriority w:val="99"/>
    <w:semiHidden/>
    <w:unhideWhenUsed/>
    <w:rsid w:val="00F628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unhideWhenUsed/>
    <w:rsid w:val="00F62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06CF"/>
    <w:rPr>
      <w:rFonts w:ascii="ＭＳ 明朝" w:eastAsia="ＭＳ 明朝"/>
      <w:sz w:val="18"/>
      <w:szCs w:val="18"/>
    </w:rPr>
  </w:style>
  <w:style w:type="character" w:customStyle="1" w:styleId="a9">
    <w:name w:val="吹き出し (文字)"/>
    <w:basedOn w:val="a0"/>
    <w:link w:val="a8"/>
    <w:uiPriority w:val="99"/>
    <w:semiHidden/>
    <w:rsid w:val="00DD06CF"/>
    <w:rPr>
      <w:rFonts w:ascii="ＭＳ 明朝" w:eastAsia="ＭＳ 明朝"/>
      <w:sz w:val="18"/>
      <w:szCs w:val="18"/>
    </w:rPr>
  </w:style>
  <w:style w:type="paragraph" w:styleId="aa">
    <w:name w:val="header"/>
    <w:basedOn w:val="a"/>
    <w:link w:val="ab"/>
    <w:uiPriority w:val="99"/>
    <w:unhideWhenUsed/>
    <w:rsid w:val="000D4132"/>
    <w:pPr>
      <w:tabs>
        <w:tab w:val="center" w:pos="4252"/>
        <w:tab w:val="right" w:pos="8504"/>
      </w:tabs>
      <w:snapToGrid w:val="0"/>
    </w:pPr>
  </w:style>
  <w:style w:type="character" w:customStyle="1" w:styleId="ab">
    <w:name w:val="ヘッダー (文字)"/>
    <w:basedOn w:val="a0"/>
    <w:link w:val="aa"/>
    <w:uiPriority w:val="99"/>
    <w:rsid w:val="000D4132"/>
  </w:style>
  <w:style w:type="paragraph" w:styleId="ac">
    <w:name w:val="footer"/>
    <w:basedOn w:val="a"/>
    <w:link w:val="ad"/>
    <w:uiPriority w:val="99"/>
    <w:unhideWhenUsed/>
    <w:rsid w:val="000D4132"/>
    <w:pPr>
      <w:tabs>
        <w:tab w:val="center" w:pos="4252"/>
        <w:tab w:val="right" w:pos="8504"/>
      </w:tabs>
      <w:snapToGrid w:val="0"/>
    </w:pPr>
  </w:style>
  <w:style w:type="character" w:customStyle="1" w:styleId="ad">
    <w:name w:val="フッター (文字)"/>
    <w:basedOn w:val="a0"/>
    <w:link w:val="ac"/>
    <w:uiPriority w:val="99"/>
    <w:rsid w:val="000D4132"/>
  </w:style>
  <w:style w:type="character" w:customStyle="1" w:styleId="10">
    <w:name w:val="見出し 1 (文字)"/>
    <w:basedOn w:val="a0"/>
    <w:link w:val="1"/>
    <w:rsid w:val="00927AF2"/>
    <w:rPr>
      <w:rFonts w:ascii="ＭＳ ゴシック" w:eastAsia="ＭＳ ゴシック" w:hAnsi="ＭＳ ゴシック" w:cs="ＭＳ ゴシック"/>
      <w:b/>
      <w:bCs/>
      <w:kern w:val="0"/>
      <w:sz w:val="24"/>
      <w:szCs w:val="24"/>
      <w:lang w:val="ja-JP" w:bidi="ja-JP"/>
    </w:rPr>
  </w:style>
  <w:style w:type="paragraph" w:styleId="ae">
    <w:name w:val="Body Text"/>
    <w:basedOn w:val="a"/>
    <w:link w:val="af"/>
    <w:qFormat/>
    <w:rsid w:val="00B67DE8"/>
    <w:pPr>
      <w:autoSpaceDE w:val="0"/>
      <w:autoSpaceDN w:val="0"/>
      <w:jc w:val="left"/>
    </w:pPr>
    <w:rPr>
      <w:rFonts w:ascii="ＭＳ 明朝" w:eastAsia="ＭＳ 明朝" w:hAnsi="ＭＳ 明朝" w:cs="ＭＳ 明朝"/>
      <w:kern w:val="0"/>
      <w:sz w:val="24"/>
      <w:szCs w:val="24"/>
      <w:lang w:val="ja-JP" w:bidi="ja-JP"/>
    </w:rPr>
  </w:style>
  <w:style w:type="character" w:customStyle="1" w:styleId="af">
    <w:name w:val="本文 (文字)"/>
    <w:basedOn w:val="a0"/>
    <w:link w:val="ae"/>
    <w:rsid w:val="00B67DE8"/>
    <w:rPr>
      <w:rFonts w:ascii="ＭＳ 明朝" w:eastAsia="ＭＳ 明朝" w:hAnsi="ＭＳ 明朝" w:cs="ＭＳ 明朝"/>
      <w:kern w:val="0"/>
      <w:sz w:val="24"/>
      <w:szCs w:val="24"/>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99560">
      <w:bodyDiv w:val="1"/>
      <w:marLeft w:val="0"/>
      <w:marRight w:val="0"/>
      <w:marTop w:val="0"/>
      <w:marBottom w:val="0"/>
      <w:divBdr>
        <w:top w:val="none" w:sz="0" w:space="0" w:color="auto"/>
        <w:left w:val="none" w:sz="0" w:space="0" w:color="auto"/>
        <w:bottom w:val="none" w:sz="0" w:space="0" w:color="auto"/>
        <w:right w:val="none" w:sz="0" w:space="0" w:color="auto"/>
      </w:divBdr>
      <w:divsChild>
        <w:div w:id="1345783631">
          <w:marLeft w:val="0"/>
          <w:marRight w:val="0"/>
          <w:marTop w:val="0"/>
          <w:marBottom w:val="0"/>
          <w:divBdr>
            <w:top w:val="none" w:sz="0" w:space="0" w:color="auto"/>
            <w:left w:val="none" w:sz="0" w:space="0" w:color="auto"/>
            <w:bottom w:val="none" w:sz="0" w:space="0" w:color="auto"/>
            <w:right w:val="none" w:sz="0" w:space="0" w:color="auto"/>
          </w:divBdr>
          <w:divsChild>
            <w:div w:id="193272949">
              <w:marLeft w:val="0"/>
              <w:marRight w:val="0"/>
              <w:marTop w:val="0"/>
              <w:marBottom w:val="0"/>
              <w:divBdr>
                <w:top w:val="none" w:sz="0" w:space="0" w:color="auto"/>
                <w:left w:val="none" w:sz="0" w:space="0" w:color="auto"/>
                <w:bottom w:val="none" w:sz="0" w:space="0" w:color="auto"/>
                <w:right w:val="none" w:sz="0" w:space="0" w:color="auto"/>
              </w:divBdr>
              <w:divsChild>
                <w:div w:id="16061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2405">
      <w:bodyDiv w:val="1"/>
      <w:marLeft w:val="0"/>
      <w:marRight w:val="0"/>
      <w:marTop w:val="0"/>
      <w:marBottom w:val="0"/>
      <w:divBdr>
        <w:top w:val="none" w:sz="0" w:space="0" w:color="auto"/>
        <w:left w:val="none" w:sz="0" w:space="0" w:color="auto"/>
        <w:bottom w:val="none" w:sz="0" w:space="0" w:color="auto"/>
        <w:right w:val="none" w:sz="0" w:space="0" w:color="auto"/>
      </w:divBdr>
    </w:div>
    <w:div w:id="2049255552">
      <w:bodyDiv w:val="1"/>
      <w:marLeft w:val="0"/>
      <w:marRight w:val="0"/>
      <w:marTop w:val="0"/>
      <w:marBottom w:val="0"/>
      <w:divBdr>
        <w:top w:val="none" w:sz="0" w:space="0" w:color="auto"/>
        <w:left w:val="none" w:sz="0" w:space="0" w:color="auto"/>
        <w:bottom w:val="none" w:sz="0" w:space="0" w:color="auto"/>
        <w:right w:val="none" w:sz="0" w:space="0" w:color="auto"/>
      </w:divBdr>
      <w:divsChild>
        <w:div w:id="1754274873">
          <w:marLeft w:val="0"/>
          <w:marRight w:val="0"/>
          <w:marTop w:val="0"/>
          <w:marBottom w:val="0"/>
          <w:divBdr>
            <w:top w:val="none" w:sz="0" w:space="0" w:color="auto"/>
            <w:left w:val="none" w:sz="0" w:space="0" w:color="auto"/>
            <w:bottom w:val="none" w:sz="0" w:space="0" w:color="auto"/>
            <w:right w:val="none" w:sz="0" w:space="0" w:color="auto"/>
          </w:divBdr>
        </w:div>
        <w:div w:id="1444685088">
          <w:marLeft w:val="0"/>
          <w:marRight w:val="0"/>
          <w:marTop w:val="0"/>
          <w:marBottom w:val="0"/>
          <w:divBdr>
            <w:top w:val="none" w:sz="0" w:space="0" w:color="auto"/>
            <w:left w:val="none" w:sz="0" w:space="0" w:color="auto"/>
            <w:bottom w:val="none" w:sz="0" w:space="0" w:color="auto"/>
            <w:right w:val="none" w:sz="0" w:space="0" w:color="auto"/>
          </w:divBdr>
        </w:div>
        <w:div w:id="1511944076">
          <w:marLeft w:val="0"/>
          <w:marRight w:val="0"/>
          <w:marTop w:val="0"/>
          <w:marBottom w:val="0"/>
          <w:divBdr>
            <w:top w:val="none" w:sz="0" w:space="0" w:color="auto"/>
            <w:left w:val="none" w:sz="0" w:space="0" w:color="auto"/>
            <w:bottom w:val="none" w:sz="0" w:space="0" w:color="auto"/>
            <w:right w:val="none" w:sz="0" w:space="0" w:color="auto"/>
          </w:divBdr>
        </w:div>
        <w:div w:id="2010518956">
          <w:marLeft w:val="0"/>
          <w:marRight w:val="0"/>
          <w:marTop w:val="0"/>
          <w:marBottom w:val="0"/>
          <w:divBdr>
            <w:top w:val="none" w:sz="0" w:space="0" w:color="auto"/>
            <w:left w:val="none" w:sz="0" w:space="0" w:color="auto"/>
            <w:bottom w:val="none" w:sz="0" w:space="0" w:color="auto"/>
            <w:right w:val="none" w:sz="0" w:space="0" w:color="auto"/>
          </w:divBdr>
        </w:div>
        <w:div w:id="1801066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F629E-3E41-438A-9E87-EACCA3C8C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warashina@scout-tochigi.jp</cp:lastModifiedBy>
  <cp:revision>3</cp:revision>
  <cp:lastPrinted>2019-06-15T11:37:00Z</cp:lastPrinted>
  <dcterms:created xsi:type="dcterms:W3CDTF">2022-01-21T06:21:00Z</dcterms:created>
  <dcterms:modified xsi:type="dcterms:W3CDTF">2022-01-21T06:22:00Z</dcterms:modified>
</cp:coreProperties>
</file>